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E2311" w14:textId="77777777" w:rsidR="007C0766" w:rsidRPr="00C73797" w:rsidRDefault="007C0766">
      <w:pPr>
        <w:spacing w:after="0" w:line="259" w:lineRule="auto"/>
        <w:ind w:left="571" w:right="0" w:hanging="10"/>
        <w:jc w:val="center"/>
        <w:rPr>
          <w:b/>
          <w:sz w:val="32"/>
          <w:lang w:val="uk-UA"/>
        </w:rPr>
      </w:pPr>
      <w:r w:rsidRPr="00C73797">
        <w:rPr>
          <w:b/>
          <w:sz w:val="32"/>
          <w:lang w:val="uk-UA"/>
        </w:rPr>
        <w:t xml:space="preserve">СТРОКОВИЙ </w:t>
      </w:r>
    </w:p>
    <w:p w14:paraId="2F7AD1AD" w14:textId="471BCFC2" w:rsidR="00521152" w:rsidRPr="00C73797" w:rsidRDefault="007C0766">
      <w:pPr>
        <w:spacing w:after="0" w:line="259" w:lineRule="auto"/>
        <w:ind w:left="571" w:right="0" w:hanging="10"/>
        <w:jc w:val="center"/>
        <w:rPr>
          <w:lang w:val="uk-UA"/>
        </w:rPr>
      </w:pPr>
      <w:r w:rsidRPr="00C73797">
        <w:rPr>
          <w:b/>
          <w:sz w:val="32"/>
          <w:lang w:val="uk-UA"/>
        </w:rPr>
        <w:t>ТРУДОВИЙ ДОГОВІР</w:t>
      </w:r>
      <w:r w:rsidR="00236B39" w:rsidRPr="00C73797">
        <w:rPr>
          <w:b/>
          <w:sz w:val="32"/>
          <w:vertAlign w:val="superscript"/>
          <w:lang w:val="uk-UA"/>
        </w:rPr>
        <w:footnoteReference w:id="1"/>
      </w:r>
      <w:r w:rsidR="00236B39" w:rsidRPr="00C73797">
        <w:rPr>
          <w:b/>
          <w:sz w:val="32"/>
          <w:lang w:val="uk-UA"/>
        </w:rPr>
        <w:t xml:space="preserve"> </w:t>
      </w:r>
    </w:p>
    <w:p w14:paraId="15CAA585" w14:textId="5ADE33BB" w:rsidR="00521152" w:rsidRPr="00C73797" w:rsidRDefault="007C0766">
      <w:pPr>
        <w:spacing w:after="0" w:line="259" w:lineRule="auto"/>
        <w:ind w:left="0" w:right="6" w:firstLine="0"/>
        <w:jc w:val="center"/>
        <w:rPr>
          <w:lang w:val="uk-UA"/>
        </w:rPr>
      </w:pPr>
      <w:r w:rsidRPr="00C73797">
        <w:rPr>
          <w:b/>
          <w:lang w:val="uk-UA"/>
        </w:rPr>
        <w:t xml:space="preserve">для сезонних </w:t>
      </w:r>
      <w:r w:rsidR="005B241C" w:rsidRPr="00C73797">
        <w:rPr>
          <w:b/>
          <w:lang w:val="uk-UA"/>
        </w:rPr>
        <w:t>працівників</w:t>
      </w:r>
      <w:r w:rsidRPr="00C73797">
        <w:rPr>
          <w:b/>
          <w:lang w:val="uk-UA"/>
        </w:rPr>
        <w:t xml:space="preserve"> </w:t>
      </w:r>
      <w:r w:rsidR="005B241C" w:rsidRPr="00C73797">
        <w:rPr>
          <w:b/>
          <w:lang w:val="uk-UA"/>
        </w:rPr>
        <w:t>виставково-</w:t>
      </w:r>
      <w:r w:rsidRPr="00C73797">
        <w:rPr>
          <w:b/>
          <w:lang w:val="uk-UA"/>
        </w:rPr>
        <w:t>ярмаркової торгівлі</w:t>
      </w:r>
    </w:p>
    <w:p w14:paraId="1A3C9515" w14:textId="77777777" w:rsidR="00521152" w:rsidRPr="00C73797" w:rsidRDefault="00236B39">
      <w:pPr>
        <w:spacing w:after="2" w:line="259" w:lineRule="auto"/>
        <w:ind w:left="0" w:right="0" w:firstLine="0"/>
        <w:jc w:val="left"/>
        <w:rPr>
          <w:lang w:val="uk-UA"/>
        </w:rPr>
      </w:pPr>
      <w:r w:rsidRPr="00C73797">
        <w:rPr>
          <w:sz w:val="20"/>
          <w:lang w:val="uk-UA"/>
        </w:rPr>
        <w:t xml:space="preserve"> </w:t>
      </w:r>
    </w:p>
    <w:p w14:paraId="212FF37A" w14:textId="2A733611" w:rsidR="00521152" w:rsidRPr="00C73797" w:rsidRDefault="007C0766">
      <w:pPr>
        <w:spacing w:after="0" w:line="259" w:lineRule="auto"/>
        <w:ind w:left="0" w:firstLine="0"/>
        <w:jc w:val="center"/>
        <w:rPr>
          <w:lang w:val="uk-UA"/>
        </w:rPr>
      </w:pPr>
      <w:r w:rsidRPr="00C73797">
        <w:rPr>
          <w:lang w:val="uk-UA"/>
        </w:rPr>
        <w:t>між</w:t>
      </w:r>
      <w:r w:rsidR="00236B39" w:rsidRPr="00C73797">
        <w:rPr>
          <w:lang w:val="uk-UA"/>
        </w:rPr>
        <w:t xml:space="preserve"> </w:t>
      </w:r>
    </w:p>
    <w:p w14:paraId="479C4AED" w14:textId="77777777" w:rsidR="00521152" w:rsidRPr="00C73797" w:rsidRDefault="00236B39">
      <w:pPr>
        <w:spacing w:after="0" w:line="259" w:lineRule="auto"/>
        <w:ind w:left="56" w:right="0" w:firstLine="0"/>
        <w:jc w:val="center"/>
        <w:rPr>
          <w:lang w:val="uk-UA"/>
        </w:rPr>
      </w:pPr>
      <w:r w:rsidRPr="00C73797">
        <w:rPr>
          <w:lang w:val="uk-UA"/>
        </w:rPr>
        <w:t xml:space="preserve"> </w:t>
      </w:r>
    </w:p>
    <w:p w14:paraId="51F33FC0" w14:textId="77777777" w:rsidR="00521152" w:rsidRPr="00C73797"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7" w:line="259" w:lineRule="auto"/>
        <w:ind w:left="0" w:right="0" w:firstLine="0"/>
        <w:jc w:val="left"/>
        <w:rPr>
          <w:lang w:val="uk-UA"/>
        </w:rPr>
      </w:pPr>
      <w:r w:rsidRPr="00C73797">
        <w:rPr>
          <w:rFonts w:ascii="Calibri" w:eastAsia="Calibri" w:hAnsi="Calibri" w:cs="Calibri"/>
          <w:lang w:val="uk-UA"/>
        </w:rPr>
        <w:tab/>
      </w:r>
      <w:r w:rsidRPr="00C73797">
        <w:rPr>
          <w:lang w:val="uk-UA"/>
        </w:rPr>
        <w:t xml:space="preserve"> </w:t>
      </w:r>
      <w:r w:rsidRPr="00C73797">
        <w:rPr>
          <w:rFonts w:ascii="Calibri" w:eastAsia="Calibri" w:hAnsi="Calibri" w:cs="Calibri"/>
          <w:noProof/>
          <w:lang w:val="uk-UA" w:eastAsia="ru-RU"/>
        </w:rPr>
        <mc:AlternateContent>
          <mc:Choice Requires="wpg">
            <w:drawing>
              <wp:inline distT="0" distB="0" distL="0" distR="0" wp14:anchorId="58CE2AF2" wp14:editId="785277BA">
                <wp:extent cx="3597529" cy="10668"/>
                <wp:effectExtent l="0" t="0" r="0" b="0"/>
                <wp:docPr id="11233" name="Group 11233"/>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07" name="Shape 12907"/>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85C1B8" id="Group 11233"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aA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B1/pi+aAIAADUGAAAOAAAAAAAAAAAAAAAAAC4CAABkcnMv&#10;ZTJvRG9jLnhtbFBLAQItABQABgAIAAAAIQBAG5DR2gAAAAMBAAAPAAAAAAAAAAAAAAAAAMIEAABk&#10;cnMvZG93bnJldi54bWxQSwUGAAAAAAQABADzAAAAyQUAAAAA&#10;">
                <v:shape id="Shape 12907"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" path="m,l3597529,r,10668l,10668,,e" fillcolor="black" stroked="f" strokeweight="0">
                  <v:stroke miterlimit="83231f" joinstyle="miter"/>
                  <v:path arrowok="t" textboxrect="0,0,3597529,10668"/>
                </v:shape>
                <w10:anchorlock/>
              </v:group>
            </w:pict>
          </mc:Fallback>
        </mc:AlternateConten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p>
    <w:p w14:paraId="7BE17C37" w14:textId="77777777" w:rsidR="00521152" w:rsidRPr="00C73797"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9" w:line="259" w:lineRule="auto"/>
        <w:ind w:left="0" w:right="0" w:firstLine="0"/>
        <w:jc w:val="left"/>
        <w:rPr>
          <w:lang w:val="uk-UA"/>
        </w:rPr>
      </w:pPr>
      <w:r w:rsidRPr="00C73797">
        <w:rPr>
          <w:rFonts w:ascii="Calibri" w:eastAsia="Calibri" w:hAnsi="Calibri" w:cs="Calibri"/>
          <w:lang w:val="uk-UA"/>
        </w:rPr>
        <w:tab/>
      </w:r>
      <w:r w:rsidRPr="00C73797">
        <w:rPr>
          <w:lang w:val="uk-UA"/>
        </w:rPr>
        <w:t xml:space="preserve"> </w:t>
      </w:r>
      <w:r w:rsidRPr="00C73797">
        <w:rPr>
          <w:rFonts w:ascii="Calibri" w:eastAsia="Calibri" w:hAnsi="Calibri" w:cs="Calibri"/>
          <w:noProof/>
          <w:lang w:val="uk-UA" w:eastAsia="ru-RU"/>
        </w:rPr>
        <mc:AlternateContent>
          <mc:Choice Requires="wpg">
            <w:drawing>
              <wp:inline distT="0" distB="0" distL="0" distR="0" wp14:anchorId="0EC81767" wp14:editId="2D369593">
                <wp:extent cx="3597529" cy="10668"/>
                <wp:effectExtent l="0" t="0" r="0" b="0"/>
                <wp:docPr id="11234" name="Group 11234"/>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09" name="Shape 12909"/>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7904A3" id="Group 11234"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ISZw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">
                <v:shape id="Shape 12909"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p>
    <w:p w14:paraId="14675786" w14:textId="77777777" w:rsidR="00521152" w:rsidRPr="00C73797"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46" w:line="259" w:lineRule="auto"/>
        <w:ind w:left="0" w:right="0" w:firstLine="0"/>
        <w:jc w:val="left"/>
        <w:rPr>
          <w:lang w:val="uk-UA"/>
        </w:rPr>
      </w:pPr>
      <w:r w:rsidRPr="00C73797">
        <w:rPr>
          <w:rFonts w:ascii="Calibri" w:eastAsia="Calibri" w:hAnsi="Calibri" w:cs="Calibri"/>
          <w:lang w:val="uk-UA"/>
        </w:rPr>
        <w:tab/>
      </w:r>
      <w:r w:rsidRPr="00C73797">
        <w:rPr>
          <w:lang w:val="uk-UA"/>
        </w:rPr>
        <w:t xml:space="preserve"> </w:t>
      </w:r>
      <w:r w:rsidRPr="00C73797">
        <w:rPr>
          <w:rFonts w:ascii="Calibri" w:eastAsia="Calibri" w:hAnsi="Calibri" w:cs="Calibri"/>
          <w:noProof/>
          <w:lang w:val="uk-UA" w:eastAsia="ru-RU"/>
        </w:rPr>
        <mc:AlternateContent>
          <mc:Choice Requires="wpg">
            <w:drawing>
              <wp:inline distT="0" distB="0" distL="0" distR="0" wp14:anchorId="2214E300" wp14:editId="16552C21">
                <wp:extent cx="3597529" cy="10668"/>
                <wp:effectExtent l="0" t="0" r="0" b="0"/>
                <wp:docPr id="11235" name="Group 11235"/>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1" name="Shape 12911"/>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DDDA5C" id="Group 11235"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Ae8aA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CU7Ae8aAIAADUGAAAOAAAAAAAAAAAAAAAAAC4CAABkcnMv&#10;ZTJvRG9jLnhtbFBLAQItABQABgAIAAAAIQBAG5DR2gAAAAMBAAAPAAAAAAAAAAAAAAAAAMIEAABk&#10;cnMvZG93bnJldi54bWxQSwUGAAAAAAQABADzAAAAyQUAAAAA&#10;">
                <v:shape id="Shape 12911"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p>
    <w:p w14:paraId="5B9567CD" w14:textId="127C57B6" w:rsidR="00521152" w:rsidRPr="00C73797" w:rsidRDefault="007C0766" w:rsidP="007C0766">
      <w:pPr>
        <w:numPr>
          <w:ilvl w:val="0"/>
          <w:numId w:val="1"/>
        </w:numPr>
        <w:spacing w:after="0" w:line="259" w:lineRule="auto"/>
        <w:ind w:right="-13" w:hanging="185"/>
        <w:jc w:val="right"/>
        <w:rPr>
          <w:lang w:val="uk-UA"/>
        </w:rPr>
      </w:pPr>
      <w:r w:rsidRPr="00C73797">
        <w:rPr>
          <w:lang w:val="uk-UA"/>
        </w:rPr>
        <w:t>Роботодавець</w:t>
      </w:r>
      <w:r w:rsidR="00236B39" w:rsidRPr="00C73797">
        <w:rPr>
          <w:lang w:val="uk-UA"/>
        </w:rPr>
        <w:t xml:space="preserve"> – </w:t>
      </w:r>
    </w:p>
    <w:p w14:paraId="0DBBFF30" w14:textId="077D69B0" w:rsidR="00521152" w:rsidRPr="00C73797" w:rsidRDefault="00236B39">
      <w:pPr>
        <w:spacing w:after="1" w:line="239" w:lineRule="auto"/>
        <w:ind w:left="0" w:right="4355" w:firstLine="4535"/>
        <w:jc w:val="left"/>
        <w:rPr>
          <w:lang w:val="uk-UA"/>
        </w:rPr>
      </w:pPr>
      <w:r w:rsidRPr="00C73797">
        <w:rPr>
          <w:lang w:val="uk-UA"/>
        </w:rPr>
        <w:t xml:space="preserve">  </w:t>
      </w:r>
      <w:r w:rsidR="007C0766" w:rsidRPr="00C73797">
        <w:rPr>
          <w:lang w:val="uk-UA"/>
        </w:rPr>
        <w:t>та</w:t>
      </w:r>
    </w:p>
    <w:p w14:paraId="00399481" w14:textId="77777777" w:rsidR="00521152" w:rsidRPr="00C73797" w:rsidRDefault="00236B39">
      <w:pPr>
        <w:spacing w:after="0" w:line="259" w:lineRule="auto"/>
        <w:ind w:left="0" w:right="0" w:firstLine="0"/>
        <w:jc w:val="left"/>
        <w:rPr>
          <w:lang w:val="uk-UA"/>
        </w:rPr>
      </w:pPr>
      <w:r w:rsidRPr="00C73797">
        <w:rPr>
          <w:lang w:val="uk-UA"/>
        </w:rPr>
        <w:t xml:space="preserve"> </w:t>
      </w:r>
    </w:p>
    <w:p w14:paraId="3C02D7F4" w14:textId="77777777" w:rsidR="00521152" w:rsidRPr="00C73797"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9" w:line="259" w:lineRule="auto"/>
        <w:ind w:left="0" w:right="0" w:firstLine="0"/>
        <w:jc w:val="left"/>
        <w:rPr>
          <w:lang w:val="uk-UA"/>
        </w:rPr>
      </w:pPr>
      <w:r w:rsidRPr="00C73797">
        <w:rPr>
          <w:rFonts w:ascii="Calibri" w:eastAsia="Calibri" w:hAnsi="Calibri" w:cs="Calibri"/>
          <w:lang w:val="uk-UA"/>
        </w:rPr>
        <w:tab/>
      </w:r>
      <w:r w:rsidRPr="00C73797">
        <w:rPr>
          <w:lang w:val="uk-UA"/>
        </w:rPr>
        <w:t xml:space="preserve"> </w:t>
      </w:r>
      <w:r w:rsidRPr="00C73797">
        <w:rPr>
          <w:rFonts w:ascii="Calibri" w:eastAsia="Calibri" w:hAnsi="Calibri" w:cs="Calibri"/>
          <w:noProof/>
          <w:lang w:val="uk-UA" w:eastAsia="ru-RU"/>
        </w:rPr>
        <mc:AlternateContent>
          <mc:Choice Requires="wpg">
            <w:drawing>
              <wp:inline distT="0" distB="0" distL="0" distR="0" wp14:anchorId="5C8A9925" wp14:editId="4C221242">
                <wp:extent cx="3597529" cy="10668"/>
                <wp:effectExtent l="0" t="0" r="0" b="0"/>
                <wp:docPr id="11236" name="Group 11236"/>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3" name="Shape 12913"/>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435FE6" id="Group 11236"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C2R5/AaAIAADUGAAAOAAAAAAAAAAAAAAAAAC4CAABkcnMv&#10;ZTJvRG9jLnhtbFBLAQItABQABgAIAAAAIQBAG5DR2gAAAAMBAAAPAAAAAAAAAAAAAAAAAMIEAABk&#10;cnMvZG93bnJldi54bWxQSwUGAAAAAAQABADzAAAAyQUAAAAA&#10;">
                <v:shape id="Shape 12913"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p>
    <w:p w14:paraId="5423833B" w14:textId="77777777" w:rsidR="00521152" w:rsidRPr="00C73797"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9" w:line="259" w:lineRule="auto"/>
        <w:ind w:left="0" w:right="0" w:firstLine="0"/>
        <w:jc w:val="left"/>
        <w:rPr>
          <w:lang w:val="uk-UA"/>
        </w:rPr>
      </w:pPr>
      <w:r w:rsidRPr="00C73797">
        <w:rPr>
          <w:rFonts w:ascii="Calibri" w:eastAsia="Calibri" w:hAnsi="Calibri" w:cs="Calibri"/>
          <w:lang w:val="uk-UA"/>
        </w:rPr>
        <w:tab/>
      </w:r>
      <w:r w:rsidRPr="00C73797">
        <w:rPr>
          <w:lang w:val="uk-UA"/>
        </w:rPr>
        <w:t xml:space="preserve"> </w:t>
      </w:r>
      <w:r w:rsidRPr="00C73797">
        <w:rPr>
          <w:rFonts w:ascii="Calibri" w:eastAsia="Calibri" w:hAnsi="Calibri" w:cs="Calibri"/>
          <w:noProof/>
          <w:lang w:val="uk-UA" w:eastAsia="ru-RU"/>
        </w:rPr>
        <mc:AlternateContent>
          <mc:Choice Requires="wpg">
            <w:drawing>
              <wp:inline distT="0" distB="0" distL="0" distR="0" wp14:anchorId="52234471" wp14:editId="2E05946B">
                <wp:extent cx="3597529" cy="10668"/>
                <wp:effectExtent l="0" t="0" r="0" b="0"/>
                <wp:docPr id="11237" name="Group 11237"/>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5" name="Shape 12915"/>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7156F0" id="Group 11237"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DQujZFaAIAADUGAAAOAAAAAAAAAAAAAAAAAC4CAABkcnMv&#10;ZTJvRG9jLnhtbFBLAQItABQABgAIAAAAIQBAG5DR2gAAAAMBAAAPAAAAAAAAAAAAAAAAAMIEAABk&#10;cnMvZG93bnJldi54bWxQSwUGAAAAAAQABADzAAAAyQUAAAAA&#10;">
                <v:shape id="Shape 12915"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p>
    <w:p w14:paraId="716E639E" w14:textId="77777777" w:rsidR="00521152" w:rsidRPr="00C73797"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7" w:line="259" w:lineRule="auto"/>
        <w:ind w:left="0" w:right="0" w:firstLine="0"/>
        <w:jc w:val="left"/>
        <w:rPr>
          <w:lang w:val="uk-UA"/>
        </w:rPr>
      </w:pPr>
      <w:r w:rsidRPr="00C73797">
        <w:rPr>
          <w:rFonts w:ascii="Calibri" w:eastAsia="Calibri" w:hAnsi="Calibri" w:cs="Calibri"/>
          <w:lang w:val="uk-UA"/>
        </w:rPr>
        <w:tab/>
      </w:r>
      <w:r w:rsidRPr="00C73797">
        <w:rPr>
          <w:lang w:val="uk-UA"/>
        </w:rPr>
        <w:t xml:space="preserve"> </w:t>
      </w:r>
      <w:r w:rsidRPr="00C73797">
        <w:rPr>
          <w:rFonts w:ascii="Calibri" w:eastAsia="Calibri" w:hAnsi="Calibri" w:cs="Calibri"/>
          <w:noProof/>
          <w:lang w:val="uk-UA" w:eastAsia="ru-RU"/>
        </w:rPr>
        <mc:AlternateContent>
          <mc:Choice Requires="wpg">
            <w:drawing>
              <wp:inline distT="0" distB="0" distL="0" distR="0" wp14:anchorId="271B9FE5" wp14:editId="69D1D18E">
                <wp:extent cx="3597529" cy="10668"/>
                <wp:effectExtent l="0" t="0" r="0" b="0"/>
                <wp:docPr id="11238" name="Group 11238"/>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7" name="Shape 12917"/>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C07DE3" id="Group 11238"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45aA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DyEa45aAIAADUGAAAOAAAAAAAAAAAAAAAAAC4CAABkcnMv&#10;ZTJvRG9jLnhtbFBLAQItABQABgAIAAAAIQBAG5DR2gAAAAMBAAAPAAAAAAAAAAAAAAAAAMIEAABk&#10;cnMvZG93bnJldi54bWxQSwUGAAAAAAQABADzAAAAyQUAAAAA&#10;">
                <v:shape id="Shape 12917"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p>
    <w:p w14:paraId="32F0A7E6" w14:textId="77777777" w:rsidR="00521152" w:rsidRPr="00C73797" w:rsidRDefault="00236B39">
      <w:pPr>
        <w:spacing w:after="250" w:line="259" w:lineRule="auto"/>
        <w:ind w:left="0" w:right="0" w:firstLine="0"/>
        <w:jc w:val="left"/>
        <w:rPr>
          <w:lang w:val="uk-UA"/>
        </w:rPr>
      </w:pPr>
      <w:r w:rsidRPr="00C73797">
        <w:rPr>
          <w:lang w:val="uk-UA"/>
        </w:rPr>
        <w:t xml:space="preserve"> </w:t>
      </w:r>
    </w:p>
    <w:p w14:paraId="5565F400" w14:textId="7177B2A3" w:rsidR="00521152" w:rsidRPr="00C73797" w:rsidRDefault="002A0C9C">
      <w:pPr>
        <w:numPr>
          <w:ilvl w:val="0"/>
          <w:numId w:val="1"/>
        </w:numPr>
        <w:spacing w:after="0" w:line="259" w:lineRule="auto"/>
        <w:ind w:right="-13" w:hanging="185"/>
        <w:jc w:val="right"/>
        <w:rPr>
          <w:lang w:val="uk-UA"/>
        </w:rPr>
      </w:pPr>
      <w:r w:rsidRPr="00C73797">
        <w:rPr>
          <w:lang w:val="uk-UA"/>
        </w:rPr>
        <w:t>Працівник</w:t>
      </w:r>
      <w:r w:rsidR="00236B39" w:rsidRPr="00C73797">
        <w:rPr>
          <w:vertAlign w:val="superscript"/>
          <w:lang w:val="uk-UA"/>
        </w:rPr>
        <w:footnoteReference w:id="2"/>
      </w:r>
      <w:r w:rsidR="00236B39" w:rsidRPr="00C73797">
        <w:rPr>
          <w:lang w:val="uk-UA"/>
        </w:rPr>
        <w:t xml:space="preserve"> – </w:t>
      </w:r>
    </w:p>
    <w:p w14:paraId="434E8ED9" w14:textId="77777777" w:rsidR="0052354F" w:rsidRPr="00C73797" w:rsidRDefault="0052354F">
      <w:pPr>
        <w:ind w:left="2224" w:right="2223" w:hanging="2218"/>
        <w:rPr>
          <w:lang w:val="uk-UA"/>
        </w:rPr>
      </w:pPr>
    </w:p>
    <w:p w14:paraId="37CAF56C" w14:textId="3810FF11" w:rsidR="00521152" w:rsidRPr="00C73797" w:rsidRDefault="002A0C9C">
      <w:pPr>
        <w:ind w:left="2224" w:right="2223" w:hanging="2218"/>
        <w:rPr>
          <w:lang w:val="uk-UA"/>
        </w:rPr>
      </w:pPr>
      <w:r w:rsidRPr="00C73797">
        <w:rPr>
          <w:lang w:val="uk-UA"/>
        </w:rPr>
        <w:t>укладено трудовий договір про наступне</w:t>
      </w:r>
      <w:r w:rsidR="00236B39" w:rsidRPr="00C73797">
        <w:rPr>
          <w:lang w:val="uk-UA"/>
        </w:rPr>
        <w:t xml:space="preserve">. </w:t>
      </w:r>
    </w:p>
    <w:p w14:paraId="0035FADE" w14:textId="77777777" w:rsidR="00521152" w:rsidRPr="00C73797" w:rsidRDefault="00236B39">
      <w:pPr>
        <w:spacing w:after="0" w:line="259" w:lineRule="auto"/>
        <w:ind w:left="0" w:right="0" w:firstLine="0"/>
        <w:jc w:val="left"/>
        <w:rPr>
          <w:lang w:val="uk-UA"/>
        </w:rPr>
      </w:pPr>
      <w:r w:rsidRPr="00C73797">
        <w:rPr>
          <w:lang w:val="uk-UA"/>
        </w:rPr>
        <w:t xml:space="preserve"> </w:t>
      </w:r>
    </w:p>
    <w:p w14:paraId="31E5C6D4" w14:textId="13D56205" w:rsidR="00521152" w:rsidRPr="00C73797" w:rsidRDefault="00236B39" w:rsidP="0052354F">
      <w:pPr>
        <w:rPr>
          <w:b/>
          <w:lang w:val="uk-UA"/>
        </w:rPr>
      </w:pPr>
      <w:r w:rsidRPr="00C73797">
        <w:rPr>
          <w:b/>
          <w:lang w:val="uk-UA"/>
        </w:rPr>
        <w:t>§ 1</w:t>
      </w:r>
      <w:r w:rsidR="0052354F" w:rsidRPr="00C73797">
        <w:rPr>
          <w:b/>
          <w:lang w:val="uk-UA"/>
        </w:rPr>
        <w:tab/>
      </w:r>
      <w:r w:rsidR="006F575F" w:rsidRPr="00C73797">
        <w:rPr>
          <w:b/>
          <w:lang w:val="uk-UA"/>
        </w:rPr>
        <w:t>Початок та тривалість трудових відносин</w:t>
      </w:r>
      <w:r w:rsidRPr="00C73797">
        <w:rPr>
          <w:b/>
          <w:lang w:val="uk-UA"/>
        </w:rPr>
        <w:t xml:space="preserve">, </w:t>
      </w:r>
      <w:r w:rsidR="009D52EF" w:rsidRPr="00C73797">
        <w:rPr>
          <w:b/>
          <w:lang w:val="uk-UA"/>
        </w:rPr>
        <w:t>суспензивна (відкладальна)</w:t>
      </w:r>
      <w:r w:rsidRPr="00C73797">
        <w:rPr>
          <w:b/>
          <w:lang w:val="uk-UA"/>
        </w:rPr>
        <w:t xml:space="preserve"> </w:t>
      </w:r>
      <w:r w:rsidR="009D52EF" w:rsidRPr="00C73797">
        <w:rPr>
          <w:b/>
          <w:lang w:val="uk-UA"/>
        </w:rPr>
        <w:t>умова</w:t>
      </w:r>
    </w:p>
    <w:p w14:paraId="570984FD" w14:textId="77777777" w:rsidR="00521152" w:rsidRPr="00C73797" w:rsidRDefault="00236B39">
      <w:pPr>
        <w:spacing w:after="0" w:line="259" w:lineRule="auto"/>
        <w:ind w:left="0" w:right="0" w:firstLine="0"/>
        <w:jc w:val="left"/>
        <w:rPr>
          <w:lang w:val="uk-UA"/>
        </w:rPr>
      </w:pPr>
      <w:r w:rsidRPr="00C73797">
        <w:rPr>
          <w:lang w:val="uk-UA"/>
        </w:rPr>
        <w:t xml:space="preserve"> </w:t>
      </w:r>
    </w:p>
    <w:p w14:paraId="233FBB33" w14:textId="1A524B2C" w:rsidR="00521152" w:rsidRPr="00C73797" w:rsidRDefault="006F575F">
      <w:pPr>
        <w:numPr>
          <w:ilvl w:val="0"/>
          <w:numId w:val="2"/>
        </w:numPr>
        <w:ind w:left="572" w:right="642" w:hanging="566"/>
        <w:rPr>
          <w:lang w:val="uk-UA"/>
        </w:rPr>
      </w:pPr>
      <w:r w:rsidRPr="00C73797">
        <w:rPr>
          <w:lang w:val="uk-UA"/>
        </w:rPr>
        <w:t>Трудові відносини починаються з</w:t>
      </w:r>
      <w:r w:rsidR="00236B39" w:rsidRPr="00C73797">
        <w:rPr>
          <w:lang w:val="uk-UA"/>
        </w:rPr>
        <w:t xml:space="preserve">  </w:t>
      </w:r>
      <w:r w:rsidR="00236B39" w:rsidRPr="00C73797">
        <w:rPr>
          <w:lang w:val="uk-UA"/>
        </w:rPr>
        <w:tab/>
        <w:t xml:space="preserve"> </w:t>
      </w:r>
      <w:r w:rsidR="00236B39" w:rsidRPr="00C73797">
        <w:rPr>
          <w:lang w:val="uk-UA"/>
        </w:rPr>
        <w:tab/>
        <w:t xml:space="preserve"> </w:t>
      </w:r>
      <w:r w:rsidR="00236B39" w:rsidRPr="00C73797">
        <w:rPr>
          <w:lang w:val="uk-UA"/>
        </w:rPr>
        <w:tab/>
        <w:t xml:space="preserve"> </w:t>
      </w:r>
      <w:r w:rsidR="00236B39" w:rsidRPr="00C73797">
        <w:rPr>
          <w:lang w:val="uk-UA"/>
        </w:rPr>
        <w:tab/>
        <w:t xml:space="preserve"> </w:t>
      </w:r>
      <w:r w:rsidR="00236B39" w:rsidRPr="00C73797">
        <w:rPr>
          <w:lang w:val="uk-UA"/>
        </w:rPr>
        <w:tab/>
        <w:t xml:space="preserve"> </w:t>
      </w:r>
      <w:r w:rsidR="00236B39" w:rsidRPr="00C73797">
        <w:rPr>
          <w:lang w:val="uk-UA"/>
        </w:rPr>
        <w:tab/>
        <w:t xml:space="preserve"> </w:t>
      </w:r>
      <w:r w:rsidR="00236B39" w:rsidRPr="00C73797">
        <w:rPr>
          <w:lang w:val="uk-UA"/>
        </w:rPr>
        <w:tab/>
        <w:t xml:space="preserve">   </w:t>
      </w:r>
    </w:p>
    <w:p w14:paraId="5EFD4C79" w14:textId="3C89741F" w:rsidR="00521152" w:rsidRPr="00C73797" w:rsidRDefault="00236B39" w:rsidP="006F575F">
      <w:pPr>
        <w:ind w:left="572" w:right="1223" w:firstLine="0"/>
        <w:rPr>
          <w:lang w:val="uk-UA"/>
        </w:rPr>
      </w:pPr>
      <w:r w:rsidRPr="00C73797">
        <w:rPr>
          <w:rFonts w:ascii="Calibri" w:eastAsia="Calibri" w:hAnsi="Calibri" w:cs="Calibri"/>
          <w:noProof/>
          <w:lang w:val="uk-UA" w:eastAsia="ru-RU"/>
        </w:rPr>
        <mc:AlternateContent>
          <mc:Choice Requires="wpg">
            <w:drawing>
              <wp:anchor distT="0" distB="0" distL="114300" distR="114300" simplePos="0" relativeHeight="251658240" behindDoc="0" locked="0" layoutInCell="1" allowOverlap="1" wp14:anchorId="31612BB9" wp14:editId="77D72AB3">
                <wp:simplePos x="0" y="0"/>
                <wp:positionH relativeFrom="column">
                  <wp:posOffset>2698065</wp:posOffset>
                </wp:positionH>
                <wp:positionV relativeFrom="paragraph">
                  <wp:posOffset>-17891</wp:posOffset>
                </wp:positionV>
                <wp:extent cx="2248154" cy="335768"/>
                <wp:effectExtent l="0" t="0" r="0" b="0"/>
                <wp:wrapSquare wrapText="bothSides"/>
                <wp:docPr id="11239" name="Group 11239"/>
                <wp:cNvGraphicFramePr/>
                <a:graphic xmlns:a="http://schemas.openxmlformats.org/drawingml/2006/main">
                  <a:graphicData uri="http://schemas.microsoft.com/office/word/2010/wordprocessingGroup">
                    <wpg:wgp>
                      <wpg:cNvGrpSpPr/>
                      <wpg:grpSpPr>
                        <a:xfrm>
                          <a:off x="0" y="0"/>
                          <a:ext cx="2248154" cy="335768"/>
                          <a:chOff x="0" y="0"/>
                          <a:chExt cx="2248154" cy="335768"/>
                        </a:xfrm>
                      </wpg:grpSpPr>
                      <wps:wsp>
                        <wps:cNvPr id="12919" name="Shape 12919"/>
                        <wps:cNvSpPr/>
                        <wps:spPr>
                          <a:xfrm>
                            <a:off x="0" y="0"/>
                            <a:ext cx="2248154" cy="10668"/>
                          </a:xfrm>
                          <a:custGeom>
                            <a:avLst/>
                            <a:gdLst/>
                            <a:ahLst/>
                            <a:cxnLst/>
                            <a:rect l="0" t="0" r="0" b="0"/>
                            <a:pathLst>
                              <a:path w="2248154" h="10668">
                                <a:moveTo>
                                  <a:pt x="0" y="0"/>
                                </a:moveTo>
                                <a:lnTo>
                                  <a:pt x="2248154" y="0"/>
                                </a:lnTo>
                                <a:lnTo>
                                  <a:pt x="22481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Rectangle 141"/>
                        <wps:cNvSpPr/>
                        <wps:spPr>
                          <a:xfrm>
                            <a:off x="0" y="179436"/>
                            <a:ext cx="51809" cy="207921"/>
                          </a:xfrm>
                          <a:prstGeom prst="rect">
                            <a:avLst/>
                          </a:prstGeom>
                          <a:ln>
                            <a:noFill/>
                          </a:ln>
                        </wps:spPr>
                        <wps:txbx>
                          <w:txbxContent>
                            <w:p w14:paraId="12D499E1" w14:textId="77777777" w:rsidR="00EF1637" w:rsidRDefault="00EF1637">
                              <w:pPr>
                                <w:spacing w:after="160" w:line="259" w:lineRule="auto"/>
                                <w:ind w:left="0" w:right="0" w:firstLine="0"/>
                                <w:jc w:val="left"/>
                              </w:pPr>
                              <w:r>
                                <w:t xml:space="preserve"> </w:t>
                              </w:r>
                            </w:p>
                          </w:txbxContent>
                        </wps:txbx>
                        <wps:bodyPr horzOverflow="overflow" vert="horz" lIns="0" tIns="0" rIns="0" bIns="0" rtlCol="0">
                          <a:noAutofit/>
                        </wps:bodyPr>
                      </wps:wsp>
                      <wps:wsp>
                        <wps:cNvPr id="142" name="Rectangle 142"/>
                        <wps:cNvSpPr/>
                        <wps:spPr>
                          <a:xfrm>
                            <a:off x="449580" y="179436"/>
                            <a:ext cx="51809" cy="207921"/>
                          </a:xfrm>
                          <a:prstGeom prst="rect">
                            <a:avLst/>
                          </a:prstGeom>
                          <a:ln>
                            <a:noFill/>
                          </a:ln>
                        </wps:spPr>
                        <wps:txbx>
                          <w:txbxContent>
                            <w:p w14:paraId="468F2ECE" w14:textId="77777777" w:rsidR="00EF1637" w:rsidRDefault="00EF1637">
                              <w:pPr>
                                <w:spacing w:after="160" w:line="259" w:lineRule="auto"/>
                                <w:ind w:left="0" w:right="0" w:firstLine="0"/>
                                <w:jc w:val="left"/>
                              </w:pPr>
                              <w:r>
                                <w:t xml:space="preserve"> </w:t>
                              </w:r>
                            </w:p>
                          </w:txbxContent>
                        </wps:txbx>
                        <wps:bodyPr horzOverflow="overflow" vert="horz" lIns="0" tIns="0" rIns="0" bIns="0" rtlCol="0">
                          <a:noAutofit/>
                        </wps:bodyPr>
                      </wps:wsp>
                      <wps:wsp>
                        <wps:cNvPr id="143" name="Rectangle 143"/>
                        <wps:cNvSpPr/>
                        <wps:spPr>
                          <a:xfrm>
                            <a:off x="899160" y="179436"/>
                            <a:ext cx="51809" cy="207921"/>
                          </a:xfrm>
                          <a:prstGeom prst="rect">
                            <a:avLst/>
                          </a:prstGeom>
                          <a:ln>
                            <a:noFill/>
                          </a:ln>
                        </wps:spPr>
                        <wps:txbx>
                          <w:txbxContent>
                            <w:p w14:paraId="6304D3A4" w14:textId="77777777" w:rsidR="00EF1637" w:rsidRDefault="00EF1637">
                              <w:pPr>
                                <w:spacing w:after="160" w:line="259" w:lineRule="auto"/>
                                <w:ind w:left="0" w:right="0" w:firstLine="0"/>
                                <w:jc w:val="left"/>
                              </w:pPr>
                              <w:r>
                                <w:t xml:space="preserve"> </w:t>
                              </w:r>
                            </w:p>
                          </w:txbxContent>
                        </wps:txbx>
                        <wps:bodyPr horzOverflow="overflow" vert="horz" lIns="0" tIns="0" rIns="0" bIns="0" rtlCol="0">
                          <a:noAutofit/>
                        </wps:bodyPr>
                      </wps:wsp>
                      <wps:wsp>
                        <wps:cNvPr id="144" name="Rectangle 144"/>
                        <wps:cNvSpPr/>
                        <wps:spPr>
                          <a:xfrm>
                            <a:off x="1348740" y="179436"/>
                            <a:ext cx="51809" cy="207921"/>
                          </a:xfrm>
                          <a:prstGeom prst="rect">
                            <a:avLst/>
                          </a:prstGeom>
                          <a:ln>
                            <a:noFill/>
                          </a:ln>
                        </wps:spPr>
                        <wps:txbx>
                          <w:txbxContent>
                            <w:p w14:paraId="4215174D" w14:textId="77777777" w:rsidR="00EF1637" w:rsidRDefault="00EF1637">
                              <w:pPr>
                                <w:spacing w:after="160" w:line="259" w:lineRule="auto"/>
                                <w:ind w:left="0" w:right="0" w:firstLine="0"/>
                                <w:jc w:val="left"/>
                              </w:pPr>
                              <w:r>
                                <w:t xml:space="preserve"> </w:t>
                              </w:r>
                            </w:p>
                          </w:txbxContent>
                        </wps:txbx>
                        <wps:bodyPr horzOverflow="overflow" vert="horz" lIns="0" tIns="0" rIns="0" bIns="0" rtlCol="0">
                          <a:noAutofit/>
                        </wps:bodyPr>
                      </wps:wsp>
                      <wps:wsp>
                        <wps:cNvPr id="145" name="Rectangle 145"/>
                        <wps:cNvSpPr/>
                        <wps:spPr>
                          <a:xfrm>
                            <a:off x="1798701" y="179436"/>
                            <a:ext cx="51809" cy="207921"/>
                          </a:xfrm>
                          <a:prstGeom prst="rect">
                            <a:avLst/>
                          </a:prstGeom>
                          <a:ln>
                            <a:noFill/>
                          </a:ln>
                        </wps:spPr>
                        <wps:txbx>
                          <w:txbxContent>
                            <w:p w14:paraId="2F1BC50C" w14:textId="77777777" w:rsidR="00EF1637" w:rsidRDefault="00EF1637">
                              <w:pPr>
                                <w:spacing w:after="160" w:line="259" w:lineRule="auto"/>
                                <w:ind w:left="0" w:right="0" w:firstLine="0"/>
                                <w:jc w:val="left"/>
                              </w:pPr>
                              <w:r>
                                <w:t xml:space="preserve"> </w:t>
                              </w:r>
                            </w:p>
                          </w:txbxContent>
                        </wps:txbx>
                        <wps:bodyPr horzOverflow="overflow" vert="horz" lIns="0" tIns="0" rIns="0" bIns="0" rtlCol="0">
                          <a:noAutofit/>
                        </wps:bodyPr>
                      </wps:wsp>
                      <wps:wsp>
                        <wps:cNvPr id="12920" name="Shape 12920"/>
                        <wps:cNvSpPr/>
                        <wps:spPr>
                          <a:xfrm>
                            <a:off x="0" y="321564"/>
                            <a:ext cx="2248154" cy="10668"/>
                          </a:xfrm>
                          <a:custGeom>
                            <a:avLst/>
                            <a:gdLst/>
                            <a:ahLst/>
                            <a:cxnLst/>
                            <a:rect l="0" t="0" r="0" b="0"/>
                            <a:pathLst>
                              <a:path w="2248154" h="10668">
                                <a:moveTo>
                                  <a:pt x="0" y="0"/>
                                </a:moveTo>
                                <a:lnTo>
                                  <a:pt x="2248154" y="0"/>
                                </a:lnTo>
                                <a:lnTo>
                                  <a:pt x="22481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612BB9" id="Group 11239" o:spid="_x0000_s1026" style="position:absolute;left:0;text-align:left;margin-left:212.45pt;margin-top:-1.4pt;width:177pt;height:26.45pt;z-index:251658240" coordsize="22481,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">
                <v:shape id="Shape 12919" o:spid="_x0000_s1027" style="position:absolute;width:22481;height:106;visibility:visible;mso-wrap-style:square;v-text-anchor:top" coordsize="22481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" path="m,l2248154,r,10668l,10668,,e" fillcolor="black" stroked="f" strokeweight="0">
                  <v:stroke miterlimit="83231f" joinstyle="miter"/>
                  <v:path arrowok="t" textboxrect="0,0,2248154,10668"/>
                </v:shape>
                <v:rect id="Rectangle 141" o:spid="_x0000_s1028" style="position:absolute;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12D499E1" w14:textId="77777777" w:rsidR="00EF1637" w:rsidRDefault="00EF1637">
                        <w:pPr>
                          <w:spacing w:after="160" w:line="259" w:lineRule="auto"/>
                          <w:ind w:left="0" w:right="0" w:firstLine="0"/>
                          <w:jc w:val="left"/>
                        </w:pPr>
                        <w:r>
                          <w:t xml:space="preserve"> </w:t>
                        </w:r>
                      </w:p>
                    </w:txbxContent>
                  </v:textbox>
                </v:rect>
                <v:rect id="Rectangle 142" o:spid="_x0000_s1029" style="position:absolute;left:4495;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468F2ECE" w14:textId="77777777" w:rsidR="00EF1637" w:rsidRDefault="00EF1637">
                        <w:pPr>
                          <w:spacing w:after="160" w:line="259" w:lineRule="auto"/>
                          <w:ind w:left="0" w:right="0" w:firstLine="0"/>
                          <w:jc w:val="left"/>
                        </w:pPr>
                        <w:r>
                          <w:t xml:space="preserve"> </w:t>
                        </w:r>
                      </w:p>
                    </w:txbxContent>
                  </v:textbox>
                </v:rect>
                <v:rect id="Rectangle 143" o:spid="_x0000_s1030" style="position:absolute;left:8991;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6304D3A4" w14:textId="77777777" w:rsidR="00EF1637" w:rsidRDefault="00EF1637">
                        <w:pPr>
                          <w:spacing w:after="160" w:line="259" w:lineRule="auto"/>
                          <w:ind w:left="0" w:right="0" w:firstLine="0"/>
                          <w:jc w:val="left"/>
                        </w:pPr>
                        <w:r>
                          <w:t xml:space="preserve"> </w:t>
                        </w:r>
                      </w:p>
                    </w:txbxContent>
                  </v:textbox>
                </v:rect>
                <v:rect id="Rectangle 144" o:spid="_x0000_s1031" style="position:absolute;left:13487;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4215174D" w14:textId="77777777" w:rsidR="00EF1637" w:rsidRDefault="00EF1637">
                        <w:pPr>
                          <w:spacing w:after="160" w:line="259" w:lineRule="auto"/>
                          <w:ind w:left="0" w:right="0" w:firstLine="0"/>
                          <w:jc w:val="left"/>
                        </w:pPr>
                        <w:r>
                          <w:t xml:space="preserve"> </w:t>
                        </w:r>
                      </w:p>
                    </w:txbxContent>
                  </v:textbox>
                </v:rect>
                <v:rect id="Rectangle 145" o:spid="_x0000_s1032" style="position:absolute;left:17987;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2F1BC50C" w14:textId="77777777" w:rsidR="00EF1637" w:rsidRDefault="00EF1637">
                        <w:pPr>
                          <w:spacing w:after="160" w:line="259" w:lineRule="auto"/>
                          <w:ind w:left="0" w:right="0" w:firstLine="0"/>
                          <w:jc w:val="left"/>
                        </w:pPr>
                        <w:r>
                          <w:t xml:space="preserve"> </w:t>
                        </w:r>
                      </w:p>
                    </w:txbxContent>
                  </v:textbox>
                </v:rect>
                <v:shape id="Shape 12920" o:spid="_x0000_s1033" style="position:absolute;top:3215;width:22481;height:107;visibility:visible;mso-wrap-style:square;v-text-anchor:top" coordsize="22481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" path="m,l2248154,r,10668l,10668,,e" fillcolor="black" stroked="f" strokeweight="0">
                  <v:stroke miterlimit="83231f" joinstyle="miter"/>
                  <v:path arrowok="t" textboxrect="0,0,2248154,10668"/>
                </v:shape>
                <w10:wrap type="square"/>
              </v:group>
            </w:pict>
          </mc:Fallback>
        </mc:AlternateContent>
      </w:r>
      <w:r w:rsidR="006F575F" w:rsidRPr="00C73797">
        <w:rPr>
          <w:lang w:val="uk-UA"/>
        </w:rPr>
        <w:t>та тривають, без необхідності їх припинення, до</w:t>
      </w:r>
    </w:p>
    <w:p w14:paraId="366B9998" w14:textId="77777777" w:rsidR="00521152" w:rsidRPr="00C73797" w:rsidRDefault="00236B39">
      <w:pPr>
        <w:spacing w:after="0" w:line="259" w:lineRule="auto"/>
        <w:ind w:left="0" w:right="0" w:firstLine="0"/>
        <w:jc w:val="left"/>
        <w:rPr>
          <w:lang w:val="uk-UA"/>
        </w:rPr>
      </w:pPr>
      <w:r w:rsidRPr="00C73797">
        <w:rPr>
          <w:lang w:val="uk-UA"/>
        </w:rPr>
        <w:t xml:space="preserve"> </w:t>
      </w:r>
    </w:p>
    <w:p w14:paraId="132E456D" w14:textId="5FE3F366" w:rsidR="00521152" w:rsidRPr="00C73797" w:rsidRDefault="006F575F" w:rsidP="006F575F">
      <w:pPr>
        <w:numPr>
          <w:ilvl w:val="0"/>
          <w:numId w:val="2"/>
        </w:numPr>
        <w:spacing w:after="0" w:line="259" w:lineRule="auto"/>
        <w:ind w:right="0"/>
        <w:jc w:val="left"/>
        <w:rPr>
          <w:lang w:val="uk-UA"/>
        </w:rPr>
      </w:pPr>
      <w:r w:rsidRPr="00C73797">
        <w:rPr>
          <w:lang w:val="uk-UA"/>
        </w:rPr>
        <w:t>Трудовий договір укладається за умови надання працівником всіх необхідних документів</w:t>
      </w:r>
      <w:r w:rsidR="00801CE2" w:rsidRPr="00C73797">
        <w:rPr>
          <w:lang w:val="uk-UA"/>
        </w:rPr>
        <w:t>, що стосуються трудової діяльності,</w:t>
      </w:r>
      <w:r w:rsidRPr="00C73797">
        <w:rPr>
          <w:lang w:val="uk-UA"/>
        </w:rPr>
        <w:t xml:space="preserve"> не пізніше ніж на дату початку роботи. </w:t>
      </w:r>
      <w:r w:rsidR="00236B39" w:rsidRPr="00C73797">
        <w:rPr>
          <w:b/>
          <w:lang w:val="uk-UA"/>
        </w:rPr>
        <w:t xml:space="preserve"> </w:t>
      </w:r>
    </w:p>
    <w:p w14:paraId="712A1773" w14:textId="77777777" w:rsidR="0052354F" w:rsidRPr="00C73797" w:rsidRDefault="0052354F">
      <w:pPr>
        <w:spacing w:after="160" w:line="259" w:lineRule="auto"/>
        <w:ind w:left="0" w:right="0" w:firstLine="0"/>
        <w:jc w:val="left"/>
        <w:rPr>
          <w:b/>
          <w:lang w:val="uk-UA"/>
        </w:rPr>
      </w:pPr>
      <w:r w:rsidRPr="00C73797">
        <w:rPr>
          <w:b/>
          <w:lang w:val="uk-UA"/>
        </w:rPr>
        <w:br w:type="page"/>
      </w:r>
    </w:p>
    <w:p w14:paraId="76D28119" w14:textId="70393DB8" w:rsidR="00521152" w:rsidRPr="00C73797" w:rsidRDefault="00236B39" w:rsidP="0052354F">
      <w:pPr>
        <w:rPr>
          <w:b/>
          <w:lang w:val="uk-UA"/>
        </w:rPr>
      </w:pPr>
      <w:r w:rsidRPr="00C73797">
        <w:rPr>
          <w:b/>
          <w:lang w:val="uk-UA"/>
        </w:rPr>
        <w:lastRenderedPageBreak/>
        <w:t>§ 2</w:t>
      </w:r>
      <w:r w:rsidR="0052354F" w:rsidRPr="00C73797">
        <w:rPr>
          <w:b/>
          <w:lang w:val="uk-UA"/>
        </w:rPr>
        <w:tab/>
      </w:r>
      <w:r w:rsidR="00CB1CF9" w:rsidRPr="00C73797">
        <w:rPr>
          <w:b/>
          <w:lang w:val="uk-UA"/>
        </w:rPr>
        <w:t>Трудова діяльність</w:t>
      </w:r>
      <w:r w:rsidRPr="00C73797">
        <w:rPr>
          <w:b/>
          <w:lang w:val="uk-UA"/>
        </w:rPr>
        <w:t xml:space="preserve">, </w:t>
      </w:r>
      <w:r w:rsidR="00906912" w:rsidRPr="00C73797">
        <w:rPr>
          <w:b/>
          <w:lang w:val="uk-UA"/>
        </w:rPr>
        <w:t>зміна місця трудової діяльності</w:t>
      </w:r>
      <w:r w:rsidRPr="00C73797">
        <w:rPr>
          <w:b/>
          <w:lang w:val="uk-UA"/>
        </w:rPr>
        <w:t xml:space="preserve"> </w:t>
      </w:r>
      <w:r w:rsidR="00906912" w:rsidRPr="00C73797">
        <w:rPr>
          <w:b/>
          <w:lang w:val="uk-UA"/>
        </w:rPr>
        <w:t>(переведення працівника)</w:t>
      </w:r>
    </w:p>
    <w:p w14:paraId="04AF92B3" w14:textId="77777777" w:rsidR="00521152" w:rsidRPr="00C73797" w:rsidRDefault="00236B39">
      <w:pPr>
        <w:spacing w:after="0" w:line="259" w:lineRule="auto"/>
        <w:ind w:left="0" w:right="0" w:firstLine="0"/>
        <w:jc w:val="left"/>
        <w:rPr>
          <w:lang w:val="uk-UA"/>
        </w:rPr>
      </w:pPr>
      <w:r w:rsidRPr="00C73797">
        <w:rPr>
          <w:lang w:val="uk-UA"/>
        </w:rPr>
        <w:t xml:space="preserve"> </w:t>
      </w:r>
    </w:p>
    <w:p w14:paraId="5E9B7ED2" w14:textId="08165151" w:rsidR="00521152" w:rsidRPr="00C73797" w:rsidRDefault="00CB1CF9">
      <w:pPr>
        <w:numPr>
          <w:ilvl w:val="0"/>
          <w:numId w:val="3"/>
        </w:numPr>
        <w:ind w:left="572" w:right="0" w:hanging="566"/>
        <w:rPr>
          <w:lang w:val="uk-UA"/>
        </w:rPr>
      </w:pPr>
      <w:r w:rsidRPr="00C73797">
        <w:rPr>
          <w:lang w:val="uk-UA"/>
        </w:rPr>
        <w:t>Працівник приймається на роботу в якості</w:t>
      </w:r>
      <w:r w:rsidR="00236B39" w:rsidRPr="00C73797">
        <w:rPr>
          <w:lang w:val="uk-UA"/>
        </w:rPr>
        <w:tab/>
        <w:t xml:space="preserve"> </w:t>
      </w:r>
    </w:p>
    <w:p w14:paraId="0E5D150F" w14:textId="77777777" w:rsidR="00521152" w:rsidRPr="00C73797" w:rsidRDefault="00236B39">
      <w:pPr>
        <w:spacing w:after="0" w:line="259" w:lineRule="auto"/>
        <w:ind w:left="0" w:right="0" w:firstLine="0"/>
        <w:jc w:val="left"/>
        <w:rPr>
          <w:lang w:val="uk-UA"/>
        </w:rPr>
      </w:pPr>
      <w:r w:rsidRPr="00C73797">
        <w:rPr>
          <w:lang w:val="uk-UA"/>
        </w:rPr>
        <w:t xml:space="preserve"> </w:t>
      </w:r>
    </w:p>
    <w:p w14:paraId="5414E644" w14:textId="08074924" w:rsidR="00521152" w:rsidRPr="00C73797" w:rsidRDefault="00236B39" w:rsidP="00E42D65">
      <w:pPr>
        <w:tabs>
          <w:tab w:val="center" w:pos="4178"/>
          <w:tab w:val="center" w:pos="1416"/>
          <w:tab w:val="center" w:pos="2125"/>
          <w:tab w:val="center" w:pos="2833"/>
          <w:tab w:val="center" w:pos="3541"/>
          <w:tab w:val="center" w:pos="4249"/>
          <w:tab w:val="center" w:pos="4957"/>
          <w:tab w:val="center" w:pos="5665"/>
          <w:tab w:val="center" w:pos="6373"/>
          <w:tab w:val="center" w:pos="7082"/>
          <w:tab w:val="center" w:pos="7820"/>
        </w:tabs>
        <w:ind w:left="0" w:right="0" w:firstLine="0"/>
        <w:jc w:val="left"/>
        <w:rPr>
          <w:lang w:val="uk-UA"/>
        </w:rPr>
      </w:pPr>
      <w:r w:rsidRPr="00C73797">
        <w:rPr>
          <w:lang w:val="uk-UA"/>
        </w:rPr>
        <w:t xml:space="preserve"> </w:t>
      </w:r>
      <w:r w:rsidRPr="00C73797">
        <w:rPr>
          <w:lang w:val="uk-UA"/>
        </w:rPr>
        <w:tab/>
        <w:t xml:space="preserve"> </w:t>
      </w:r>
      <w:r w:rsidRPr="00C73797">
        <w:rPr>
          <w:rFonts w:ascii="Calibri" w:eastAsia="Calibri" w:hAnsi="Calibri" w:cs="Calibri"/>
          <w:noProof/>
          <w:lang w:val="uk-UA" w:eastAsia="ru-RU"/>
        </w:rPr>
        <mc:AlternateContent>
          <mc:Choice Requires="wpg">
            <w:drawing>
              <wp:inline distT="0" distB="0" distL="0" distR="0" wp14:anchorId="148E14B5" wp14:editId="29BD2B03">
                <wp:extent cx="4586605" cy="10668"/>
                <wp:effectExtent l="0" t="0" r="0" b="0"/>
                <wp:docPr id="11240"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12923"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51041F"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" path="m,l4586605,r,10668l,10668,,e" fillcolor="black" stroked="f" strokeweight="0">
                  <v:stroke miterlimit="83231f" joinstyle="miter"/>
                  <v:path arrowok="t" textboxrect="0,0,4586605,10668"/>
                </v:shape>
                <w10:anchorlock/>
              </v:group>
            </w:pict>
          </mc:Fallback>
        </mc:AlternateContent>
      </w:r>
      <w:r w:rsidRPr="00C73797">
        <w:rPr>
          <w:lang w:val="uk-UA"/>
        </w:rPr>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r>
    </w:p>
    <w:p w14:paraId="6BE7CA82" w14:textId="7C766E80" w:rsidR="00020EEF" w:rsidRPr="00C73797" w:rsidRDefault="00CB1CF9" w:rsidP="00CA609D">
      <w:pPr>
        <w:pStyle w:val="Listenabsatz"/>
        <w:numPr>
          <w:ilvl w:val="0"/>
          <w:numId w:val="3"/>
        </w:numPr>
        <w:ind w:right="0"/>
        <w:rPr>
          <w:lang w:val="uk-UA"/>
        </w:rPr>
      </w:pPr>
      <w:r w:rsidRPr="00C73797">
        <w:rPr>
          <w:lang w:val="uk-UA"/>
        </w:rPr>
        <w:t xml:space="preserve">Місце та вид </w:t>
      </w:r>
      <w:r w:rsidR="00893843" w:rsidRPr="00C73797">
        <w:rPr>
          <w:lang w:val="uk-UA"/>
        </w:rPr>
        <w:t>діяльності</w:t>
      </w:r>
      <w:r w:rsidRPr="00C73797">
        <w:rPr>
          <w:lang w:val="uk-UA"/>
        </w:rPr>
        <w:t>, яку повинен виконувати працівник, визначаються вир</w:t>
      </w:r>
      <w:r w:rsidR="0075560A" w:rsidRPr="00C73797">
        <w:rPr>
          <w:lang w:val="uk-UA"/>
        </w:rPr>
        <w:t>обничими потребами роботодавця в розумних межах</w:t>
      </w:r>
      <w:r w:rsidRPr="00C73797">
        <w:rPr>
          <w:lang w:val="uk-UA"/>
        </w:rPr>
        <w:t xml:space="preserve">. </w:t>
      </w:r>
      <w:r w:rsidR="00893843" w:rsidRPr="00C73797">
        <w:rPr>
          <w:lang w:val="uk-UA"/>
        </w:rPr>
        <w:t xml:space="preserve">Діяльність працівника </w:t>
      </w:r>
      <w:r w:rsidR="00CA609D" w:rsidRPr="00C73797">
        <w:rPr>
          <w:lang w:val="uk-UA"/>
        </w:rPr>
        <w:t xml:space="preserve">може здійснюватися </w:t>
      </w:r>
      <w:r w:rsidR="00893843" w:rsidRPr="00C73797">
        <w:rPr>
          <w:lang w:val="uk-UA"/>
        </w:rPr>
        <w:t xml:space="preserve">в різних місцях </w:t>
      </w:r>
      <w:r w:rsidRPr="00C73797">
        <w:rPr>
          <w:lang w:val="uk-UA"/>
        </w:rPr>
        <w:t xml:space="preserve">на території Федеративної Республіки Німеччина. </w:t>
      </w:r>
      <w:r w:rsidR="00893843" w:rsidRPr="00C73797">
        <w:rPr>
          <w:lang w:val="uk-UA"/>
        </w:rPr>
        <w:t>Сфера трудової діяльності</w:t>
      </w:r>
      <w:r w:rsidRPr="00C73797">
        <w:rPr>
          <w:lang w:val="uk-UA"/>
        </w:rPr>
        <w:t xml:space="preserve"> </w:t>
      </w:r>
      <w:r w:rsidR="00CA609D" w:rsidRPr="00C73797">
        <w:rPr>
          <w:lang w:val="uk-UA"/>
        </w:rPr>
        <w:t>охоплює</w:t>
      </w:r>
      <w:r w:rsidRPr="00C73797">
        <w:rPr>
          <w:lang w:val="uk-UA"/>
        </w:rPr>
        <w:t xml:space="preserve"> всю роботу, </w:t>
      </w:r>
      <w:r w:rsidR="00CA609D" w:rsidRPr="00C73797">
        <w:rPr>
          <w:lang w:val="uk-UA"/>
        </w:rPr>
        <w:t>що є звичайною</w:t>
      </w:r>
      <w:r w:rsidRPr="00C73797">
        <w:rPr>
          <w:lang w:val="uk-UA"/>
        </w:rPr>
        <w:t xml:space="preserve"> для </w:t>
      </w:r>
      <w:r w:rsidR="00CA609D" w:rsidRPr="00C73797">
        <w:rPr>
          <w:lang w:val="uk-UA"/>
        </w:rPr>
        <w:t>займаної</w:t>
      </w:r>
      <w:r w:rsidRPr="00C73797">
        <w:rPr>
          <w:lang w:val="uk-UA"/>
        </w:rPr>
        <w:t xml:space="preserve"> посади, </w:t>
      </w:r>
      <w:r w:rsidR="00CA609D" w:rsidRPr="00C73797">
        <w:rPr>
          <w:lang w:val="uk-UA"/>
        </w:rPr>
        <w:t>та іншим чином підпорядковується керівництву роботодавця</w:t>
      </w:r>
      <w:r w:rsidRPr="00C73797">
        <w:rPr>
          <w:lang w:val="uk-UA"/>
        </w:rPr>
        <w:t xml:space="preserve">. До завдань </w:t>
      </w:r>
      <w:r w:rsidR="00CA609D" w:rsidRPr="00C73797">
        <w:rPr>
          <w:lang w:val="uk-UA"/>
        </w:rPr>
        <w:t>працівника</w:t>
      </w:r>
      <w:r w:rsidRPr="00C73797">
        <w:rPr>
          <w:lang w:val="uk-UA"/>
        </w:rPr>
        <w:t xml:space="preserve"> входить, зокрема</w:t>
      </w:r>
    </w:p>
    <w:p w14:paraId="3650D064" w14:textId="77777777" w:rsidR="00020EEF" w:rsidRPr="00C73797" w:rsidRDefault="00020EEF" w:rsidP="00E42D65">
      <w:pPr>
        <w:ind w:right="0"/>
        <w:rPr>
          <w:lang w:val="uk-UA"/>
        </w:rPr>
      </w:pPr>
      <w:r w:rsidRPr="00C73797">
        <w:rPr>
          <w:lang w:val="uk-UA"/>
        </w:rPr>
        <w:tab/>
        <w:t xml:space="preserve"> </w:t>
      </w:r>
      <w:r w:rsidRPr="00C73797">
        <w:rPr>
          <w:rFonts w:ascii="Calibri" w:eastAsia="Calibri" w:hAnsi="Calibri" w:cs="Calibri"/>
          <w:noProof/>
          <w:lang w:val="uk-UA" w:eastAsia="ru-RU"/>
        </w:rPr>
        <mc:AlternateContent>
          <mc:Choice Requires="wpg">
            <w:drawing>
              <wp:inline distT="0" distB="0" distL="0" distR="0" wp14:anchorId="5927E1F6" wp14:editId="6A148C55">
                <wp:extent cx="4586605" cy="10668"/>
                <wp:effectExtent l="0" t="0" r="0" b="0"/>
                <wp:docPr id="1"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2"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294B0706"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" path="m,l4586605,r,10668l,10668,,e" fillcolor="black" stroked="f" strokeweight="0">
                  <v:stroke miterlimit="83231f" joinstyle="miter"/>
                  <v:path arrowok="t" textboxrect="0,0,4586605,10668"/>
                </v:shape>
                <w10:anchorlock/>
              </v:group>
            </w:pict>
          </mc:Fallback>
        </mc:AlternateContent>
      </w:r>
      <w:r w:rsidRPr="00C73797">
        <w:rPr>
          <w:lang w:val="uk-UA"/>
        </w:rPr>
        <w:t xml:space="preserve"> </w:t>
      </w:r>
      <w:r w:rsidRPr="00C73797">
        <w:rPr>
          <w:lang w:val="uk-UA"/>
        </w:rPr>
        <w:tab/>
      </w:r>
    </w:p>
    <w:p w14:paraId="55576D36" w14:textId="77777777" w:rsidR="00020EEF" w:rsidRPr="00C73797" w:rsidRDefault="00020EEF" w:rsidP="00E42D65">
      <w:pPr>
        <w:ind w:right="0"/>
        <w:rPr>
          <w:lang w:val="uk-UA"/>
        </w:rPr>
      </w:pPr>
      <w:r w:rsidRPr="00C73797">
        <w:rPr>
          <w:lang w:val="uk-UA"/>
        </w:rPr>
        <w:tab/>
        <w:t xml:space="preserve"> </w:t>
      </w:r>
      <w:r w:rsidRPr="00C73797">
        <w:rPr>
          <w:rFonts w:ascii="Calibri" w:eastAsia="Calibri" w:hAnsi="Calibri" w:cs="Calibri"/>
          <w:noProof/>
          <w:lang w:val="uk-UA" w:eastAsia="ru-RU"/>
        </w:rPr>
        <mc:AlternateContent>
          <mc:Choice Requires="wpg">
            <w:drawing>
              <wp:inline distT="0" distB="0" distL="0" distR="0" wp14:anchorId="31587D49" wp14:editId="2ACB1C48">
                <wp:extent cx="4586605" cy="10668"/>
                <wp:effectExtent l="0" t="0" r="0" b="0"/>
                <wp:docPr id="3"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4"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6111DBE1"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" path="m,l4586605,r,10668l,10668,,e" fillcolor="black" stroked="f" strokeweight="0">
                  <v:stroke miterlimit="83231f" joinstyle="miter"/>
                  <v:path arrowok="t" textboxrect="0,0,4586605,10668"/>
                </v:shape>
                <w10:anchorlock/>
              </v:group>
            </w:pict>
          </mc:Fallback>
        </mc:AlternateContent>
      </w:r>
      <w:r w:rsidRPr="00C73797">
        <w:rPr>
          <w:lang w:val="uk-UA"/>
        </w:rPr>
        <w:t xml:space="preserve"> </w:t>
      </w:r>
      <w:r w:rsidRPr="00C73797">
        <w:rPr>
          <w:lang w:val="uk-UA"/>
        </w:rPr>
        <w:tab/>
      </w:r>
    </w:p>
    <w:p w14:paraId="16058524" w14:textId="77777777" w:rsidR="00020EEF" w:rsidRPr="00C73797" w:rsidRDefault="00020EEF" w:rsidP="00E42D65">
      <w:pPr>
        <w:ind w:right="0"/>
        <w:rPr>
          <w:lang w:val="uk-UA"/>
        </w:rPr>
      </w:pPr>
      <w:r w:rsidRPr="00C73797">
        <w:rPr>
          <w:lang w:val="uk-UA"/>
        </w:rPr>
        <w:tab/>
        <w:t xml:space="preserve"> </w:t>
      </w:r>
      <w:r w:rsidRPr="00C73797">
        <w:rPr>
          <w:rFonts w:ascii="Calibri" w:eastAsia="Calibri" w:hAnsi="Calibri" w:cs="Calibri"/>
          <w:noProof/>
          <w:lang w:val="uk-UA" w:eastAsia="ru-RU"/>
        </w:rPr>
        <mc:AlternateContent>
          <mc:Choice Requires="wpg">
            <w:drawing>
              <wp:inline distT="0" distB="0" distL="0" distR="0" wp14:anchorId="4D08C9ED" wp14:editId="653765C8">
                <wp:extent cx="4586605" cy="10668"/>
                <wp:effectExtent l="0" t="0" r="0" b="0"/>
                <wp:docPr id="5"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6"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0478167E"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" path="m,l4586605,r,10668l,10668,,e" fillcolor="black" stroked="f" strokeweight="0">
                  <v:stroke miterlimit="83231f" joinstyle="miter"/>
                  <v:path arrowok="t" textboxrect="0,0,4586605,10668"/>
                </v:shape>
                <w10:anchorlock/>
              </v:group>
            </w:pict>
          </mc:Fallback>
        </mc:AlternateContent>
      </w:r>
      <w:r w:rsidRPr="00C73797">
        <w:rPr>
          <w:lang w:val="uk-UA"/>
        </w:rPr>
        <w:t xml:space="preserve"> </w:t>
      </w:r>
      <w:r w:rsidRPr="00C73797">
        <w:rPr>
          <w:lang w:val="uk-UA"/>
        </w:rPr>
        <w:tab/>
      </w:r>
    </w:p>
    <w:p w14:paraId="6CD1655B" w14:textId="77777777" w:rsidR="00020EEF" w:rsidRPr="00C73797" w:rsidRDefault="00020EEF" w:rsidP="00E42D65">
      <w:pPr>
        <w:ind w:right="0"/>
        <w:rPr>
          <w:lang w:val="uk-UA"/>
        </w:rPr>
      </w:pPr>
      <w:r w:rsidRPr="00C73797">
        <w:rPr>
          <w:lang w:val="uk-UA"/>
        </w:rPr>
        <w:tab/>
        <w:t xml:space="preserve"> </w:t>
      </w:r>
      <w:r w:rsidRPr="00C73797">
        <w:rPr>
          <w:rFonts w:ascii="Calibri" w:eastAsia="Calibri" w:hAnsi="Calibri" w:cs="Calibri"/>
          <w:noProof/>
          <w:lang w:val="uk-UA" w:eastAsia="ru-RU"/>
        </w:rPr>
        <mc:AlternateContent>
          <mc:Choice Requires="wpg">
            <w:drawing>
              <wp:inline distT="0" distB="0" distL="0" distR="0" wp14:anchorId="19489DF3" wp14:editId="11E02329">
                <wp:extent cx="4586605" cy="10668"/>
                <wp:effectExtent l="0" t="0" r="0" b="0"/>
                <wp:docPr id="7"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8"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6414F69C"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" path="m,l4586605,r,10668l,10668,,e" fillcolor="black" stroked="f" strokeweight="0">
                  <v:stroke miterlimit="83231f" joinstyle="miter"/>
                  <v:path arrowok="t" textboxrect="0,0,4586605,10668"/>
                </v:shape>
                <w10:anchorlock/>
              </v:group>
            </w:pict>
          </mc:Fallback>
        </mc:AlternateContent>
      </w:r>
      <w:r w:rsidRPr="00C73797">
        <w:rPr>
          <w:lang w:val="uk-UA"/>
        </w:rPr>
        <w:t xml:space="preserve"> </w:t>
      </w:r>
      <w:r w:rsidRPr="00C73797">
        <w:rPr>
          <w:lang w:val="uk-UA"/>
        </w:rPr>
        <w:tab/>
      </w:r>
    </w:p>
    <w:p w14:paraId="48B919A3" w14:textId="52BFEBF7" w:rsidR="0052354F" w:rsidRPr="00C73797" w:rsidRDefault="00236B39" w:rsidP="00E42D65">
      <w:pPr>
        <w:spacing w:after="0" w:line="259" w:lineRule="auto"/>
        <w:ind w:left="0" w:right="0" w:firstLine="0"/>
        <w:jc w:val="left"/>
        <w:rPr>
          <w:lang w:val="uk-UA"/>
        </w:rPr>
      </w:pPr>
      <w:r w:rsidRPr="00C73797">
        <w:rPr>
          <w:lang w:val="uk-UA"/>
        </w:rPr>
        <w:t xml:space="preserve"> </w:t>
      </w:r>
      <w:r w:rsidR="002019E1" w:rsidRPr="00C73797">
        <w:rPr>
          <w:lang w:val="uk-UA"/>
        </w:rPr>
        <w:t xml:space="preserve">  </w:t>
      </w:r>
    </w:p>
    <w:p w14:paraId="0A80400A" w14:textId="07F65927" w:rsidR="00CB1CF9" w:rsidRPr="00C73797" w:rsidRDefault="00CB1CF9" w:rsidP="00CA609D">
      <w:pPr>
        <w:pStyle w:val="Listenabsatz"/>
        <w:numPr>
          <w:ilvl w:val="0"/>
          <w:numId w:val="3"/>
        </w:numPr>
        <w:ind w:right="0"/>
        <w:rPr>
          <w:lang w:val="uk-UA"/>
        </w:rPr>
      </w:pPr>
      <w:r w:rsidRPr="00C73797">
        <w:rPr>
          <w:lang w:val="uk-UA"/>
        </w:rPr>
        <w:t xml:space="preserve">За потреби працівнику можуть бути доручені й інші рівноцінні та оплачувані завдання, що відповідають його здібностям. Право роботодавця доручати працівникові інші завдання, за необхідності також у іншому місці, не обмежується тривалішим періодом роботи </w:t>
      </w:r>
      <w:r w:rsidR="00501722" w:rsidRPr="00C73797">
        <w:rPr>
          <w:lang w:val="uk-UA"/>
        </w:rPr>
        <w:t xml:space="preserve">на </w:t>
      </w:r>
      <w:r w:rsidRPr="00C73797">
        <w:rPr>
          <w:lang w:val="uk-UA"/>
        </w:rPr>
        <w:t xml:space="preserve">тому ж робочому місці чи </w:t>
      </w:r>
      <w:r w:rsidR="00501722" w:rsidRPr="00C73797">
        <w:rPr>
          <w:lang w:val="uk-UA"/>
        </w:rPr>
        <w:t>в іншому</w:t>
      </w:r>
      <w:r w:rsidRPr="00C73797">
        <w:rPr>
          <w:lang w:val="uk-UA"/>
        </w:rPr>
        <w:t xml:space="preserve"> місці.</w:t>
      </w:r>
    </w:p>
    <w:p w14:paraId="6AE154BE" w14:textId="15376DE9" w:rsidR="00521152" w:rsidRPr="00C73797" w:rsidRDefault="00236B39">
      <w:pPr>
        <w:spacing w:after="0" w:line="259" w:lineRule="auto"/>
        <w:ind w:left="0" w:right="0" w:firstLine="0"/>
        <w:jc w:val="left"/>
        <w:rPr>
          <w:lang w:val="uk-UA"/>
        </w:rPr>
      </w:pPr>
      <w:r w:rsidRPr="00C73797">
        <w:rPr>
          <w:b/>
          <w:lang w:val="uk-UA"/>
        </w:rPr>
        <w:t xml:space="preserve"> </w:t>
      </w:r>
    </w:p>
    <w:p w14:paraId="617CF31C" w14:textId="319AEC55" w:rsidR="00521152" w:rsidRPr="00C73797" w:rsidRDefault="00236B39" w:rsidP="0052354F">
      <w:pPr>
        <w:rPr>
          <w:b/>
          <w:lang w:val="uk-UA"/>
        </w:rPr>
      </w:pPr>
      <w:r w:rsidRPr="00C73797">
        <w:rPr>
          <w:b/>
          <w:lang w:val="uk-UA"/>
        </w:rPr>
        <w:t>§ 3</w:t>
      </w:r>
      <w:r w:rsidR="0052354F" w:rsidRPr="00C73797">
        <w:rPr>
          <w:b/>
          <w:lang w:val="uk-UA"/>
        </w:rPr>
        <w:tab/>
      </w:r>
      <w:r w:rsidR="00FC76DC" w:rsidRPr="00C73797">
        <w:rPr>
          <w:b/>
          <w:lang w:val="uk-UA"/>
        </w:rPr>
        <w:t>Робочий час</w:t>
      </w:r>
    </w:p>
    <w:p w14:paraId="11876AFE" w14:textId="77777777" w:rsidR="00521152" w:rsidRPr="00C73797" w:rsidRDefault="00236B39">
      <w:pPr>
        <w:spacing w:after="41" w:line="259" w:lineRule="auto"/>
        <w:ind w:left="0" w:right="0" w:firstLine="0"/>
        <w:jc w:val="left"/>
        <w:rPr>
          <w:lang w:val="uk-UA"/>
        </w:rPr>
      </w:pPr>
      <w:r w:rsidRPr="00C73797">
        <w:rPr>
          <w:lang w:val="uk-UA"/>
        </w:rPr>
        <w:t xml:space="preserve"> </w:t>
      </w:r>
    </w:p>
    <w:p w14:paraId="2E820575" w14:textId="3826298B" w:rsidR="006A44AF" w:rsidRPr="00C73797" w:rsidRDefault="006A44AF" w:rsidP="006A44AF">
      <w:pPr>
        <w:pStyle w:val="Listenabsatz"/>
        <w:numPr>
          <w:ilvl w:val="0"/>
          <w:numId w:val="4"/>
        </w:numPr>
        <w:rPr>
          <w:lang w:val="uk-UA"/>
        </w:rPr>
      </w:pPr>
      <w:r w:rsidRPr="00C73797">
        <w:rPr>
          <w:lang w:val="uk-UA"/>
        </w:rPr>
        <w:t>Норма тривалості робочого часу працівника становить ______ годин на місяць.</w:t>
      </w:r>
    </w:p>
    <w:p w14:paraId="52811564" w14:textId="2B831FC7" w:rsidR="006A44AF" w:rsidRPr="00C73797" w:rsidRDefault="00501722" w:rsidP="00501722">
      <w:pPr>
        <w:pStyle w:val="Listenabsatz"/>
        <w:spacing w:after="0" w:line="259" w:lineRule="auto"/>
        <w:ind w:left="573" w:right="0" w:firstLine="0"/>
        <w:jc w:val="left"/>
        <w:rPr>
          <w:lang w:val="uk-UA"/>
        </w:rPr>
      </w:pPr>
      <w:r w:rsidRPr="00C73797">
        <w:rPr>
          <w:lang w:val="uk-UA"/>
        </w:rPr>
        <w:t xml:space="preserve">Це відповідає </w:t>
      </w:r>
      <w:r w:rsidR="006A44AF" w:rsidRPr="00C73797">
        <w:rPr>
          <w:lang w:val="uk-UA"/>
        </w:rPr>
        <w:t>тижнев</w:t>
      </w:r>
      <w:r w:rsidRPr="00C73797">
        <w:rPr>
          <w:lang w:val="uk-UA"/>
        </w:rPr>
        <w:t>ій нормі робочого</w:t>
      </w:r>
      <w:r w:rsidR="006A44AF" w:rsidRPr="00C73797">
        <w:rPr>
          <w:lang w:val="uk-UA"/>
        </w:rPr>
        <w:t xml:space="preserve"> часу ________ годин.</w:t>
      </w:r>
    </w:p>
    <w:p w14:paraId="1589738C" w14:textId="4E594A38" w:rsidR="00521152" w:rsidRPr="00C73797" w:rsidRDefault="00236B39" w:rsidP="006A44AF">
      <w:pPr>
        <w:pStyle w:val="Listenabsatz"/>
        <w:spacing w:after="0" w:line="259" w:lineRule="auto"/>
        <w:ind w:left="573" w:right="0" w:firstLine="0"/>
        <w:jc w:val="left"/>
        <w:rPr>
          <w:lang w:val="uk-UA"/>
        </w:rPr>
      </w:pPr>
      <w:r w:rsidRPr="00C73797">
        <w:rPr>
          <w:lang w:val="uk-UA"/>
        </w:rPr>
        <w:t xml:space="preserve"> </w:t>
      </w:r>
    </w:p>
    <w:p w14:paraId="6F155DAF" w14:textId="56867B23" w:rsidR="006A44AF" w:rsidRPr="00C73797" w:rsidRDefault="006A44AF" w:rsidP="005B241C">
      <w:pPr>
        <w:pStyle w:val="Listenabsatz"/>
        <w:numPr>
          <w:ilvl w:val="0"/>
          <w:numId w:val="4"/>
        </w:numPr>
        <w:spacing w:after="0" w:line="259" w:lineRule="auto"/>
        <w:ind w:right="0"/>
        <w:jc w:val="left"/>
        <w:rPr>
          <w:lang w:val="uk-UA"/>
        </w:rPr>
      </w:pPr>
      <w:r w:rsidRPr="00C73797">
        <w:rPr>
          <w:lang w:val="uk-UA"/>
        </w:rPr>
        <w:t>Початок та кінець робочого часу та перерви</w:t>
      </w:r>
      <w:r w:rsidR="007D1B92" w:rsidRPr="00C73797">
        <w:rPr>
          <w:lang w:val="uk-UA"/>
        </w:rPr>
        <w:t xml:space="preserve"> для відпочинку</w:t>
      </w:r>
      <w:r w:rsidRPr="00C73797">
        <w:rPr>
          <w:lang w:val="uk-UA"/>
        </w:rPr>
        <w:t xml:space="preserve"> визначаються розпорядженнями роботодавця в </w:t>
      </w:r>
      <w:r w:rsidR="0075560A" w:rsidRPr="00C73797">
        <w:rPr>
          <w:lang w:val="uk-UA"/>
        </w:rPr>
        <w:t>розумних межах</w:t>
      </w:r>
      <w:r w:rsidRPr="00C73797">
        <w:rPr>
          <w:lang w:val="uk-UA"/>
        </w:rPr>
        <w:t xml:space="preserve"> (</w:t>
      </w:r>
      <w:r w:rsidR="002B5824" w:rsidRPr="00C73797">
        <w:rPr>
          <w:lang w:val="uk-UA"/>
        </w:rPr>
        <w:t xml:space="preserve">згідно </w:t>
      </w:r>
      <w:r w:rsidRPr="00C73797">
        <w:rPr>
          <w:lang w:val="uk-UA"/>
        </w:rPr>
        <w:t xml:space="preserve">§ 106 </w:t>
      </w:r>
      <w:r w:rsidR="0075560A" w:rsidRPr="00C73797">
        <w:rPr>
          <w:lang w:val="uk-UA"/>
        </w:rPr>
        <w:t>Закону про підприємницьку діяльність (</w:t>
      </w:r>
      <w:r w:rsidRPr="00C73797">
        <w:rPr>
          <w:lang w:val="uk-UA"/>
        </w:rPr>
        <w:t xml:space="preserve">GewO). </w:t>
      </w:r>
      <w:r w:rsidR="005B241C" w:rsidRPr="00C73797">
        <w:rPr>
          <w:lang w:val="uk-UA"/>
        </w:rPr>
        <w:t xml:space="preserve">Призначені графіки чергування (або ж службовий розпорядок дня) стають обов’язковими, як тільки вони були доведені до відома працівника. </w:t>
      </w:r>
      <w:r w:rsidRPr="00C73797">
        <w:rPr>
          <w:lang w:val="uk-UA"/>
        </w:rPr>
        <w:t>Робочий час</w:t>
      </w:r>
      <w:r w:rsidR="005B241C" w:rsidRPr="00C73797">
        <w:rPr>
          <w:lang w:val="uk-UA"/>
        </w:rPr>
        <w:t xml:space="preserve"> підприємства, що проводить</w:t>
      </w:r>
      <w:r w:rsidRPr="00C73797">
        <w:rPr>
          <w:lang w:val="uk-UA"/>
        </w:rPr>
        <w:t xml:space="preserve"> </w:t>
      </w:r>
      <w:r w:rsidR="005B241C" w:rsidRPr="00C73797">
        <w:rPr>
          <w:lang w:val="uk-UA"/>
        </w:rPr>
        <w:t xml:space="preserve">виставково-ярмаркову діяльність </w:t>
      </w:r>
      <w:r w:rsidRPr="00C73797">
        <w:rPr>
          <w:lang w:val="uk-UA"/>
        </w:rPr>
        <w:t xml:space="preserve">є ненормованим і залежить, зокрема, від </w:t>
      </w:r>
      <w:r w:rsidR="005B241C" w:rsidRPr="00C73797">
        <w:rPr>
          <w:lang w:val="uk-UA"/>
        </w:rPr>
        <w:t>графіків</w:t>
      </w:r>
      <w:r w:rsidRPr="00C73797">
        <w:rPr>
          <w:lang w:val="uk-UA"/>
        </w:rPr>
        <w:t xml:space="preserve"> роботи</w:t>
      </w:r>
      <w:r w:rsidR="005B241C" w:rsidRPr="00C73797">
        <w:rPr>
          <w:lang w:val="uk-UA"/>
        </w:rPr>
        <w:t xml:space="preserve"> інших закладів</w:t>
      </w:r>
      <w:r w:rsidRPr="00C73797">
        <w:rPr>
          <w:lang w:val="uk-UA"/>
        </w:rPr>
        <w:t xml:space="preserve">, маршрутів руху, місць прийому гостей та погодних умов. Відповідно до § 4 </w:t>
      </w:r>
      <w:r w:rsidR="002B5824" w:rsidRPr="00C73797">
        <w:rPr>
          <w:lang w:val="uk-UA"/>
        </w:rPr>
        <w:t>Закону про тривалість робочого часу (</w:t>
      </w:r>
      <w:r w:rsidRPr="00C73797">
        <w:rPr>
          <w:lang w:val="uk-UA"/>
        </w:rPr>
        <w:t>ArbZG</w:t>
      </w:r>
      <w:r w:rsidR="002B5824" w:rsidRPr="00C73797">
        <w:rPr>
          <w:lang w:val="uk-UA"/>
        </w:rPr>
        <w:t>)</w:t>
      </w:r>
      <w:r w:rsidRPr="00C73797">
        <w:rPr>
          <w:lang w:val="uk-UA"/>
        </w:rPr>
        <w:t xml:space="preserve">, працівники мають право на перерви для відпочинку тривалістю 30 хвилин протягом робочого дня, якщо вони працюють більше шести годин, та 45 хвилин, якщо вони працюють понад дев'ять годин. Перерви для відпочинку можуть бути поділені на періоди тривалістю не менше ніж 15 хвилин кожен. Час відпочинку регулюється </w:t>
      </w:r>
      <w:r w:rsidR="00AE5027" w:rsidRPr="00C73797">
        <w:rPr>
          <w:lang w:val="uk-UA"/>
        </w:rPr>
        <w:t xml:space="preserve">згідно </w:t>
      </w:r>
      <w:r w:rsidRPr="00C73797">
        <w:rPr>
          <w:lang w:val="uk-UA"/>
        </w:rPr>
        <w:t xml:space="preserve">§ 5 ArbZG. Відповідно до нього </w:t>
      </w:r>
      <w:r w:rsidR="00AE5027" w:rsidRPr="00C73797">
        <w:rPr>
          <w:lang w:val="uk-UA"/>
        </w:rPr>
        <w:t xml:space="preserve">після закінчення щоденного робочого часу </w:t>
      </w:r>
      <w:r w:rsidRPr="00C73797">
        <w:rPr>
          <w:lang w:val="uk-UA"/>
        </w:rPr>
        <w:t>працівники повинні мати безперервний відпочинок тривалістю не менше одинадця</w:t>
      </w:r>
      <w:r w:rsidR="00AE5027" w:rsidRPr="00C73797">
        <w:rPr>
          <w:lang w:val="uk-UA"/>
        </w:rPr>
        <w:t>ти годин.</w:t>
      </w:r>
      <w:r w:rsidRPr="00C73797">
        <w:rPr>
          <w:lang w:val="uk-UA"/>
        </w:rPr>
        <w:t xml:space="preserve"> </w:t>
      </w:r>
    </w:p>
    <w:p w14:paraId="2777A4D8" w14:textId="57E95E11" w:rsidR="00521152" w:rsidRPr="00C73797" w:rsidRDefault="00521152" w:rsidP="0075560A">
      <w:pPr>
        <w:spacing w:after="0" w:line="259" w:lineRule="auto"/>
        <w:ind w:left="0" w:right="0" w:firstLine="0"/>
        <w:jc w:val="left"/>
        <w:rPr>
          <w:lang w:val="uk-UA"/>
        </w:rPr>
      </w:pPr>
    </w:p>
    <w:p w14:paraId="33FBC4F7" w14:textId="274AACA7" w:rsidR="00521152" w:rsidRPr="00C73797" w:rsidRDefault="00A07181" w:rsidP="00A07181">
      <w:pPr>
        <w:numPr>
          <w:ilvl w:val="0"/>
          <w:numId w:val="4"/>
        </w:numPr>
        <w:ind w:right="0" w:hanging="566"/>
        <w:rPr>
          <w:lang w:val="uk-UA"/>
        </w:rPr>
      </w:pPr>
      <w:r w:rsidRPr="00C73797">
        <w:rPr>
          <w:lang w:val="uk-UA"/>
        </w:rPr>
        <w:t>Працівник зобов'язаний працювати в нічний час, у святкові та недільні дні, а також чергувати, якщо це необхідно з виробничих причин та дозволено законодавством.</w:t>
      </w:r>
    </w:p>
    <w:p w14:paraId="5CC0110B" w14:textId="77777777" w:rsidR="00521152" w:rsidRPr="00C73797" w:rsidRDefault="00236B39">
      <w:pPr>
        <w:spacing w:after="0" w:line="259" w:lineRule="auto"/>
        <w:ind w:left="0" w:right="0" w:firstLine="0"/>
        <w:jc w:val="left"/>
        <w:rPr>
          <w:lang w:val="uk-UA"/>
        </w:rPr>
      </w:pPr>
      <w:r w:rsidRPr="00C73797">
        <w:rPr>
          <w:lang w:val="uk-UA"/>
        </w:rPr>
        <w:t xml:space="preserve"> </w:t>
      </w:r>
    </w:p>
    <w:p w14:paraId="4F5AC09E" w14:textId="7E5E8DCF" w:rsidR="00521152" w:rsidRPr="00C73797" w:rsidRDefault="00A07181" w:rsidP="00A07181">
      <w:pPr>
        <w:numPr>
          <w:ilvl w:val="0"/>
          <w:numId w:val="4"/>
        </w:numPr>
        <w:ind w:right="0" w:hanging="566"/>
        <w:rPr>
          <w:lang w:val="uk-UA"/>
        </w:rPr>
      </w:pPr>
      <w:r w:rsidRPr="00C73797">
        <w:rPr>
          <w:lang w:val="uk-UA"/>
        </w:rPr>
        <w:t xml:space="preserve">Працівник зобов'язаний працювати понаднормово, якщо це необхідно з виробничих причин і допускається законодавством.  </w:t>
      </w:r>
    </w:p>
    <w:p w14:paraId="679C3D45" w14:textId="77777777" w:rsidR="00521152" w:rsidRPr="00C73797" w:rsidRDefault="00236B39">
      <w:pPr>
        <w:spacing w:after="0" w:line="259" w:lineRule="auto"/>
        <w:ind w:left="0" w:right="0" w:firstLine="0"/>
        <w:jc w:val="left"/>
        <w:rPr>
          <w:lang w:val="uk-UA"/>
        </w:rPr>
      </w:pPr>
      <w:r w:rsidRPr="00C73797">
        <w:rPr>
          <w:lang w:val="uk-UA"/>
        </w:rPr>
        <w:t xml:space="preserve"> </w:t>
      </w:r>
    </w:p>
    <w:p w14:paraId="3A6D1539" w14:textId="77777777" w:rsidR="00C73797" w:rsidRPr="00C73797" w:rsidRDefault="00A07181" w:rsidP="00C73797">
      <w:pPr>
        <w:numPr>
          <w:ilvl w:val="0"/>
          <w:numId w:val="4"/>
        </w:numPr>
        <w:ind w:right="0" w:hanging="566"/>
        <w:rPr>
          <w:lang w:val="uk-UA"/>
        </w:rPr>
      </w:pPr>
      <w:r w:rsidRPr="00C73797">
        <w:rPr>
          <w:lang w:val="uk-UA"/>
        </w:rPr>
        <w:t xml:space="preserve">Про перевищення або недовиконання узгодженої норми тривалості щотижневого робочого часу роботодавця слід повідомляти на початку наступного робочого тижня із зазначенням дати і розміру відхилення від норми. Крім того, за розпорядженням роботодавця працівник зобов'язаний самостійно відмічати </w:t>
      </w:r>
      <w:r w:rsidRPr="00C73797">
        <w:rPr>
          <w:lang w:val="uk-UA"/>
        </w:rPr>
        <w:lastRenderedPageBreak/>
        <w:t>початок, закінчення та тривалість свого щоденного робочого часу та здавати роботодавцю табель обліку робочого часу, який він особисто підписує, не пізніше ніж в кінці кожного робочого тижня. Роботодавець залишає за собою право запроваджувати електронні або цифрові системи обліку робочого часу.</w:t>
      </w:r>
    </w:p>
    <w:p w14:paraId="2EA6E2E8" w14:textId="77777777" w:rsidR="00C73797" w:rsidRPr="00C73797" w:rsidRDefault="00C73797" w:rsidP="00C73797">
      <w:pPr>
        <w:ind w:left="573" w:right="0" w:firstLine="0"/>
        <w:rPr>
          <w:lang w:val="uk-UA"/>
        </w:rPr>
      </w:pPr>
    </w:p>
    <w:p w14:paraId="64241E6C" w14:textId="05D3EFE5" w:rsidR="00521152" w:rsidRPr="00C73797" w:rsidRDefault="00A07181" w:rsidP="00C73797">
      <w:pPr>
        <w:numPr>
          <w:ilvl w:val="0"/>
          <w:numId w:val="4"/>
        </w:numPr>
        <w:ind w:right="0" w:hanging="566"/>
        <w:rPr>
          <w:lang w:val="uk-UA"/>
        </w:rPr>
      </w:pPr>
      <w:r w:rsidRPr="00C73797">
        <w:rPr>
          <w:lang w:val="uk-UA"/>
        </w:rPr>
        <w:t xml:space="preserve">Понаднормові </w:t>
      </w:r>
      <w:r w:rsidR="007F3D90" w:rsidRPr="00C73797">
        <w:rPr>
          <w:lang w:val="uk-UA"/>
        </w:rPr>
        <w:t xml:space="preserve">години </w:t>
      </w:r>
      <w:r w:rsidRPr="00C73797">
        <w:rPr>
          <w:lang w:val="uk-UA"/>
        </w:rPr>
        <w:t>та</w:t>
      </w:r>
      <w:r w:rsidR="007F3D90" w:rsidRPr="00C73797">
        <w:rPr>
          <w:lang w:val="uk-UA"/>
        </w:rPr>
        <w:t xml:space="preserve"> праця в неробочий час</w:t>
      </w:r>
      <w:r w:rsidRPr="00C73797">
        <w:rPr>
          <w:lang w:val="uk-UA"/>
        </w:rPr>
        <w:t>, як правило, не оплачуються, а компенсуються наданням відгулів за рахунок робочого часу</w:t>
      </w:r>
      <w:r w:rsidR="007F3D90" w:rsidRPr="00C73797">
        <w:rPr>
          <w:lang w:val="uk-UA"/>
        </w:rPr>
        <w:t xml:space="preserve">, що </w:t>
      </w:r>
      <w:r w:rsidR="00B32DB8" w:rsidRPr="00C73797">
        <w:rPr>
          <w:lang w:val="uk-UA"/>
        </w:rPr>
        <w:t>зазначається</w:t>
      </w:r>
      <w:r w:rsidR="007F3D90" w:rsidRPr="00C73797">
        <w:rPr>
          <w:lang w:val="uk-UA"/>
        </w:rPr>
        <w:t xml:space="preserve"> в табелі обліку робочого часу</w:t>
      </w:r>
      <w:r w:rsidRPr="00C73797">
        <w:rPr>
          <w:lang w:val="uk-UA"/>
        </w:rPr>
        <w:t xml:space="preserve">. Працівник дає згоду на </w:t>
      </w:r>
      <w:r w:rsidR="007F3D90" w:rsidRPr="00C73797">
        <w:rPr>
          <w:lang w:val="uk-UA"/>
        </w:rPr>
        <w:t>запровадження табеля</w:t>
      </w:r>
      <w:r w:rsidRPr="00C73797">
        <w:rPr>
          <w:lang w:val="uk-UA"/>
        </w:rPr>
        <w:t xml:space="preserve"> обліку робочого часу. У табелі обліку робочого часу перевищення норм</w:t>
      </w:r>
      <w:r w:rsidR="007F3D90" w:rsidRPr="00C73797">
        <w:rPr>
          <w:lang w:val="uk-UA"/>
        </w:rPr>
        <w:t xml:space="preserve">и </w:t>
      </w:r>
      <w:r w:rsidRPr="00C73797">
        <w:rPr>
          <w:lang w:val="uk-UA"/>
        </w:rPr>
        <w:t xml:space="preserve">тривалості робочого часу </w:t>
      </w:r>
      <w:r w:rsidR="007F3D90" w:rsidRPr="00C73797">
        <w:rPr>
          <w:lang w:val="uk-UA"/>
        </w:rPr>
        <w:t xml:space="preserve">в місяць </w:t>
      </w:r>
      <w:r w:rsidRPr="00C73797">
        <w:rPr>
          <w:lang w:val="uk-UA"/>
        </w:rPr>
        <w:t>фіксується як години</w:t>
      </w:r>
      <w:r w:rsidR="007F3D90" w:rsidRPr="00C73797">
        <w:rPr>
          <w:lang w:val="uk-UA"/>
        </w:rPr>
        <w:t xml:space="preserve"> зі знаком "плюс"</w:t>
      </w:r>
      <w:r w:rsidRPr="00C73797">
        <w:rPr>
          <w:lang w:val="uk-UA"/>
        </w:rPr>
        <w:t>, а недовиконання</w:t>
      </w:r>
      <w:r w:rsidR="007F3D90" w:rsidRPr="00C73797">
        <w:rPr>
          <w:lang w:val="uk-UA"/>
        </w:rPr>
        <w:t xml:space="preserve"> норми</w:t>
      </w:r>
      <w:r w:rsidRPr="00C73797">
        <w:rPr>
          <w:lang w:val="uk-UA"/>
        </w:rPr>
        <w:t xml:space="preserve"> - години</w:t>
      </w:r>
      <w:r w:rsidR="007F3D90" w:rsidRPr="00C73797">
        <w:rPr>
          <w:lang w:val="uk-UA"/>
        </w:rPr>
        <w:t xml:space="preserve"> зі знаком "мінус"</w:t>
      </w:r>
      <w:r w:rsidRPr="00C73797">
        <w:rPr>
          <w:lang w:val="uk-UA"/>
        </w:rPr>
        <w:t xml:space="preserve">. Якщо </w:t>
      </w:r>
      <w:r w:rsidR="007F3D90" w:rsidRPr="00C73797">
        <w:rPr>
          <w:lang w:val="uk-UA"/>
        </w:rPr>
        <w:t xml:space="preserve">табель </w:t>
      </w:r>
      <w:r w:rsidRPr="00C73797">
        <w:rPr>
          <w:lang w:val="uk-UA"/>
        </w:rPr>
        <w:t>облік</w:t>
      </w:r>
      <w:r w:rsidR="007F3D90" w:rsidRPr="00C73797">
        <w:rPr>
          <w:lang w:val="uk-UA"/>
        </w:rPr>
        <w:t>у</w:t>
      </w:r>
      <w:r w:rsidRPr="00C73797">
        <w:rPr>
          <w:lang w:val="uk-UA"/>
        </w:rPr>
        <w:t xml:space="preserve"> робочого часу показує </w:t>
      </w:r>
      <w:r w:rsidR="007F3D90" w:rsidRPr="00C73797">
        <w:rPr>
          <w:lang w:val="uk-UA"/>
        </w:rPr>
        <w:t>«мінус»-</w:t>
      </w:r>
      <w:r w:rsidRPr="00C73797">
        <w:rPr>
          <w:lang w:val="uk-UA"/>
        </w:rPr>
        <w:t xml:space="preserve">години </w:t>
      </w:r>
      <w:r w:rsidR="007F3D90" w:rsidRPr="00C73797">
        <w:rPr>
          <w:lang w:val="uk-UA"/>
        </w:rPr>
        <w:t>не на користь працівника</w:t>
      </w:r>
      <w:r w:rsidRPr="00C73797">
        <w:rPr>
          <w:lang w:val="uk-UA"/>
        </w:rPr>
        <w:t xml:space="preserve">, а працівник отримує фіксовану місячну заробітну плату, </w:t>
      </w:r>
      <w:r w:rsidR="007F3D90" w:rsidRPr="00C73797">
        <w:rPr>
          <w:lang w:val="uk-UA"/>
        </w:rPr>
        <w:t>то від’ємний залишок часу являє собою аванс із заробітної плати від роботодавця, який працівник повинен компенсувати не пізніше, ніж після закінчення трудових відносин.</w:t>
      </w:r>
      <w:r w:rsidRPr="00C73797">
        <w:rPr>
          <w:lang w:val="uk-UA"/>
        </w:rPr>
        <w:t xml:space="preserve"> Роботодавець має право </w:t>
      </w:r>
      <w:r w:rsidR="00F94489" w:rsidRPr="00C73797">
        <w:rPr>
          <w:lang w:val="uk-UA"/>
        </w:rPr>
        <w:t xml:space="preserve">провести розрахунки за </w:t>
      </w:r>
      <w:r w:rsidR="007F3D90" w:rsidRPr="00C73797">
        <w:rPr>
          <w:lang w:val="uk-UA"/>
        </w:rPr>
        <w:t xml:space="preserve">залишок робочого часу </w:t>
      </w:r>
      <w:r w:rsidRPr="00C73797">
        <w:rPr>
          <w:lang w:val="uk-UA"/>
        </w:rPr>
        <w:t xml:space="preserve">у рахунок оплати праці вже під час трудових відносин у межах, встановлених законодавством. Компенсація </w:t>
      </w:r>
      <w:r w:rsidR="00F94489" w:rsidRPr="00C73797">
        <w:rPr>
          <w:lang w:val="uk-UA"/>
        </w:rPr>
        <w:t xml:space="preserve">робочого часу, занесеного в актив, </w:t>
      </w:r>
      <w:r w:rsidRPr="00C73797">
        <w:rPr>
          <w:lang w:val="uk-UA"/>
        </w:rPr>
        <w:t xml:space="preserve">провадиться протягом дванадцяти календарних місяців після його щомісячного обліку, але не пізніше ніж у разі припинення трудових відносин. </w:t>
      </w:r>
      <w:r w:rsidR="00236B39" w:rsidRPr="00C73797">
        <w:rPr>
          <w:lang w:val="uk-UA"/>
        </w:rPr>
        <w:t xml:space="preserve"> </w:t>
      </w:r>
    </w:p>
    <w:p w14:paraId="0EEF60C1" w14:textId="77777777" w:rsidR="00A07181" w:rsidRPr="00C73797" w:rsidRDefault="00A07181" w:rsidP="00A07181">
      <w:pPr>
        <w:spacing w:after="0" w:line="259" w:lineRule="auto"/>
        <w:ind w:right="0" w:hanging="4"/>
        <w:jc w:val="left"/>
        <w:rPr>
          <w:lang w:val="uk-UA"/>
        </w:rPr>
      </w:pPr>
    </w:p>
    <w:p w14:paraId="58AFF1EB" w14:textId="6AE2B5C1" w:rsidR="00521152" w:rsidRPr="00C73797" w:rsidRDefault="00A66A91" w:rsidP="00A66A91">
      <w:pPr>
        <w:numPr>
          <w:ilvl w:val="0"/>
          <w:numId w:val="4"/>
        </w:numPr>
        <w:ind w:right="0" w:hanging="566"/>
        <w:rPr>
          <w:lang w:val="uk-UA"/>
        </w:rPr>
      </w:pPr>
      <w:r w:rsidRPr="00C73797">
        <w:rPr>
          <w:lang w:val="uk-UA"/>
        </w:rPr>
        <w:t xml:space="preserve">Час, необхідний працівникові для проїзду безпосередньо від місця проживання до місця роботи, не зараховується до робочого часу. Це ж стосується і проїзду додому з місця відрядження до місця проживання, а також переїзду з попереднього до нового місця проведення ярмарки чи </w:t>
      </w:r>
      <w:r w:rsidR="00CC3971" w:rsidRPr="00C73797">
        <w:rPr>
          <w:lang w:val="uk-UA"/>
        </w:rPr>
        <w:t>виставки</w:t>
      </w:r>
      <w:r w:rsidRPr="00C73797">
        <w:rPr>
          <w:lang w:val="uk-UA"/>
        </w:rPr>
        <w:t xml:space="preserve">, якщо працівник добровільно користується запропонованим роботодавцем </w:t>
      </w:r>
      <w:r w:rsidR="00CC3971" w:rsidRPr="00C73797">
        <w:rPr>
          <w:lang w:val="uk-UA"/>
        </w:rPr>
        <w:t>попутним транспортом</w:t>
      </w:r>
      <w:r w:rsidRPr="00C73797">
        <w:rPr>
          <w:lang w:val="uk-UA"/>
        </w:rPr>
        <w:t xml:space="preserve"> і не повинен виконувати жодних завдань під час такого проїзду.   </w:t>
      </w:r>
    </w:p>
    <w:p w14:paraId="70E0B8A8" w14:textId="77777777" w:rsidR="00521152" w:rsidRPr="00C73797" w:rsidRDefault="00236B39">
      <w:pPr>
        <w:spacing w:after="0" w:line="259" w:lineRule="auto"/>
        <w:ind w:left="0" w:right="0" w:firstLine="0"/>
        <w:jc w:val="left"/>
        <w:rPr>
          <w:lang w:val="uk-UA"/>
        </w:rPr>
      </w:pPr>
      <w:r w:rsidRPr="00C73797">
        <w:rPr>
          <w:b/>
          <w:lang w:val="uk-UA"/>
        </w:rPr>
        <w:t xml:space="preserve"> </w:t>
      </w:r>
    </w:p>
    <w:p w14:paraId="781901A2" w14:textId="4B84F3CA" w:rsidR="00521152" w:rsidRPr="00C73797" w:rsidRDefault="00236B39" w:rsidP="00E42D65">
      <w:pPr>
        <w:rPr>
          <w:lang w:val="uk-UA"/>
        </w:rPr>
      </w:pPr>
      <w:r w:rsidRPr="00C73797">
        <w:rPr>
          <w:b/>
          <w:lang w:val="uk-UA"/>
        </w:rPr>
        <w:t xml:space="preserve">§ </w:t>
      </w:r>
      <w:r w:rsidR="0052354F" w:rsidRPr="00C73797">
        <w:rPr>
          <w:b/>
          <w:lang w:val="uk-UA"/>
        </w:rPr>
        <w:t>4</w:t>
      </w:r>
      <w:r w:rsidR="0052354F" w:rsidRPr="00C73797">
        <w:rPr>
          <w:b/>
          <w:lang w:val="uk-UA"/>
        </w:rPr>
        <w:tab/>
      </w:r>
      <w:r w:rsidR="00CC3971" w:rsidRPr="00C73797">
        <w:rPr>
          <w:b/>
          <w:lang w:val="uk-UA"/>
        </w:rPr>
        <w:t>Заробітна плата</w:t>
      </w:r>
      <w:r w:rsidRPr="00C73797">
        <w:rPr>
          <w:b/>
          <w:lang w:val="uk-UA"/>
        </w:rPr>
        <w:t xml:space="preserve"> </w:t>
      </w:r>
    </w:p>
    <w:p w14:paraId="7260A6C0" w14:textId="77777777" w:rsidR="00521152" w:rsidRPr="00C73797" w:rsidRDefault="00236B39">
      <w:pPr>
        <w:spacing w:after="0" w:line="259" w:lineRule="auto"/>
        <w:ind w:left="0" w:right="0" w:firstLine="0"/>
        <w:jc w:val="left"/>
        <w:rPr>
          <w:lang w:val="uk-UA"/>
        </w:rPr>
      </w:pPr>
      <w:r w:rsidRPr="00C73797">
        <w:rPr>
          <w:lang w:val="uk-UA"/>
        </w:rPr>
        <w:t xml:space="preserve"> </w:t>
      </w:r>
    </w:p>
    <w:p w14:paraId="00E9FA2E" w14:textId="496D65F9" w:rsidR="00521152" w:rsidRPr="00C73797" w:rsidRDefault="004A0AC4" w:rsidP="004A0AC4">
      <w:pPr>
        <w:numPr>
          <w:ilvl w:val="0"/>
          <w:numId w:val="5"/>
        </w:numPr>
        <w:ind w:right="0" w:hanging="566"/>
        <w:rPr>
          <w:lang w:val="uk-UA"/>
        </w:rPr>
      </w:pPr>
      <w:r w:rsidRPr="00C73797">
        <w:rPr>
          <w:lang w:val="uk-UA"/>
        </w:rPr>
        <w:t>Працівник отримує заробітну плату брутто в розмірі</w:t>
      </w:r>
      <w:r w:rsidR="00236B39" w:rsidRPr="00C73797">
        <w:rPr>
          <w:lang w:val="uk-UA"/>
        </w:rPr>
        <w:t xml:space="preserve">  </w:t>
      </w:r>
      <w:r w:rsidR="00236B39" w:rsidRPr="00C73797">
        <w:rPr>
          <w:rFonts w:ascii="Calibri" w:eastAsia="Calibri" w:hAnsi="Calibri" w:cs="Calibri"/>
          <w:noProof/>
          <w:lang w:val="uk-UA" w:eastAsia="ru-RU"/>
        </w:rPr>
        <mc:AlternateContent>
          <mc:Choice Requires="wpg">
            <w:drawing>
              <wp:inline distT="0" distB="0" distL="0" distR="0" wp14:anchorId="1381869B" wp14:editId="6B15B4F5">
                <wp:extent cx="1114349" cy="10668"/>
                <wp:effectExtent l="0" t="0" r="0" b="0"/>
                <wp:docPr id="10801" name="Group 10801"/>
                <wp:cNvGraphicFramePr/>
                <a:graphic xmlns:a="http://schemas.openxmlformats.org/drawingml/2006/main">
                  <a:graphicData uri="http://schemas.microsoft.com/office/word/2010/wordprocessingGroup">
                    <wpg:wgp>
                      <wpg:cNvGrpSpPr/>
                      <wpg:grpSpPr>
                        <a:xfrm>
                          <a:off x="0" y="0"/>
                          <a:ext cx="1114349" cy="10668"/>
                          <a:chOff x="0" y="0"/>
                          <a:chExt cx="1114349" cy="10668"/>
                        </a:xfrm>
                      </wpg:grpSpPr>
                      <wps:wsp>
                        <wps:cNvPr id="12925" name="Shape 12925"/>
                        <wps:cNvSpPr/>
                        <wps:spPr>
                          <a:xfrm>
                            <a:off x="0" y="0"/>
                            <a:ext cx="1114349" cy="10668"/>
                          </a:xfrm>
                          <a:custGeom>
                            <a:avLst/>
                            <a:gdLst/>
                            <a:ahLst/>
                            <a:cxnLst/>
                            <a:rect l="0" t="0" r="0" b="0"/>
                            <a:pathLst>
                              <a:path w="1114349" h="10668">
                                <a:moveTo>
                                  <a:pt x="0" y="0"/>
                                </a:moveTo>
                                <a:lnTo>
                                  <a:pt x="1114349" y="0"/>
                                </a:lnTo>
                                <a:lnTo>
                                  <a:pt x="111434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2386F7" id="Group 10801" o:spid="_x0000_s1026" style="width:87.75pt;height:.85pt;mso-position-horizontal-relative:char;mso-position-vertical-relative:line" coordsize="1114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">
                <v:shape id="Shape 12925" o:spid="_x0000_s1027" style="position:absolute;width:11143;height:106;visibility:visible;mso-wrap-style:square;v-text-anchor:top" coordsize="111434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" path="m,l1114349,r,10668l,10668,,e" fillcolor="black" stroked="f" strokeweight="0">
                  <v:stroke miterlimit="83231f" joinstyle="miter"/>
                  <v:path arrowok="t" textboxrect="0,0,1114349,10668"/>
                </v:shape>
                <w10:anchorlock/>
              </v:group>
            </w:pict>
          </mc:Fallback>
        </mc:AlternateContent>
      </w:r>
      <w:r w:rsidR="00236B39" w:rsidRPr="00C73797">
        <w:rPr>
          <w:lang w:val="uk-UA"/>
        </w:rPr>
        <w:t xml:space="preserve"> </w:t>
      </w:r>
      <w:r w:rsidRPr="00C73797">
        <w:rPr>
          <w:lang w:val="uk-UA"/>
        </w:rPr>
        <w:t>ЄВРО</w:t>
      </w:r>
      <w:r w:rsidR="00236B39" w:rsidRPr="00C73797">
        <w:rPr>
          <w:lang w:val="uk-UA"/>
        </w:rPr>
        <w:t xml:space="preserve"> </w:t>
      </w:r>
      <w:r w:rsidRPr="00C73797">
        <w:rPr>
          <w:lang w:val="uk-UA"/>
        </w:rPr>
        <w:t>за</w:t>
      </w:r>
    </w:p>
    <w:p w14:paraId="2B2F75E1" w14:textId="77777777" w:rsidR="00521152" w:rsidRPr="00C73797" w:rsidRDefault="00236B39">
      <w:pPr>
        <w:spacing w:after="0" w:line="259" w:lineRule="auto"/>
        <w:ind w:left="0" w:right="0" w:firstLine="0"/>
        <w:jc w:val="left"/>
        <w:rPr>
          <w:lang w:val="uk-UA"/>
        </w:rPr>
      </w:pPr>
      <w:r w:rsidRPr="00C73797">
        <w:rPr>
          <w:lang w:val="uk-UA"/>
        </w:rPr>
        <w:t xml:space="preserve"> </w:t>
      </w:r>
      <w:r w:rsidRPr="00C73797">
        <w:rPr>
          <w:lang w:val="uk-UA"/>
        </w:rPr>
        <w:tab/>
        <w:t xml:space="preserve"> </w:t>
      </w:r>
    </w:p>
    <w:p w14:paraId="56C9F0EF" w14:textId="63BFE70F" w:rsidR="00521152" w:rsidRPr="00C73797" w:rsidRDefault="00236B39">
      <w:pPr>
        <w:spacing w:after="0" w:line="259" w:lineRule="auto"/>
        <w:ind w:left="561" w:right="0" w:hanging="10"/>
        <w:jc w:val="left"/>
        <w:rPr>
          <w:lang w:val="uk-UA"/>
        </w:rPr>
      </w:pPr>
      <w:r w:rsidRPr="00C73797">
        <w:rPr>
          <w:i/>
          <w:lang w:val="uk-UA"/>
        </w:rPr>
        <w:t>(</w:t>
      </w:r>
      <w:r w:rsidR="001A6C92" w:rsidRPr="00C73797">
        <w:rPr>
          <w:i/>
          <w:lang w:val="uk-UA"/>
        </w:rPr>
        <w:t>Будь ласка, відзначте галочкою відповідний пункт</w:t>
      </w:r>
      <w:r w:rsidRPr="00C73797">
        <w:rPr>
          <w:i/>
          <w:lang w:val="uk-UA"/>
        </w:rPr>
        <w:t xml:space="preserve">:) </w:t>
      </w:r>
    </w:p>
    <w:p w14:paraId="1C2CEF02" w14:textId="77777777" w:rsidR="00521152" w:rsidRPr="00C73797" w:rsidRDefault="00236B39">
      <w:pPr>
        <w:spacing w:after="0" w:line="259" w:lineRule="auto"/>
        <w:ind w:left="0" w:right="4463" w:firstLine="0"/>
        <w:jc w:val="left"/>
        <w:rPr>
          <w:lang w:val="uk-UA"/>
        </w:rPr>
      </w:pPr>
      <w:r w:rsidRPr="00C73797">
        <w:rPr>
          <w:lang w:val="uk-UA"/>
        </w:rPr>
        <w:t xml:space="preserve"> </w:t>
      </w:r>
    </w:p>
    <w:p w14:paraId="02D9EA5C" w14:textId="034D78AC" w:rsidR="00521152" w:rsidRPr="00C73797" w:rsidRDefault="00236B39">
      <w:pPr>
        <w:tabs>
          <w:tab w:val="center" w:pos="944"/>
          <w:tab w:val="center" w:pos="2120"/>
          <w:tab w:val="center" w:pos="3541"/>
          <w:tab w:val="center" w:pos="4480"/>
          <w:tab w:val="center" w:pos="5292"/>
        </w:tabs>
        <w:ind w:left="0" w:right="0" w:firstLine="0"/>
        <w:jc w:val="left"/>
        <w:rPr>
          <w:lang w:val="uk-UA"/>
        </w:rPr>
      </w:pPr>
      <w:r w:rsidRPr="00C73797">
        <w:rPr>
          <w:rFonts w:ascii="Calibri" w:eastAsia="Calibri" w:hAnsi="Calibri" w:cs="Calibri"/>
          <w:lang w:val="uk-UA"/>
        </w:rPr>
        <w:tab/>
      </w:r>
      <w:r w:rsidRPr="00C73797">
        <w:rPr>
          <w:b/>
          <w:lang w:val="uk-UA"/>
        </w:rPr>
        <w:t xml:space="preserve">   </w:t>
      </w:r>
      <w:r w:rsidRPr="00C73797">
        <w:rPr>
          <w:rFonts w:ascii="Calibri" w:eastAsia="Calibri" w:hAnsi="Calibri" w:cs="Calibri"/>
          <w:noProof/>
          <w:lang w:val="uk-UA" w:eastAsia="ru-RU"/>
        </w:rPr>
        <mc:AlternateContent>
          <mc:Choice Requires="wpg">
            <w:drawing>
              <wp:inline distT="0" distB="0" distL="0" distR="0" wp14:anchorId="3ACC143D" wp14:editId="42313E1A">
                <wp:extent cx="219075" cy="219075"/>
                <wp:effectExtent l="0" t="0" r="0" b="0"/>
                <wp:docPr id="10804" name="Group 10804"/>
                <wp:cNvGraphicFramePr/>
                <a:graphic xmlns:a="http://schemas.openxmlformats.org/drawingml/2006/main">
                  <a:graphicData uri="http://schemas.microsoft.com/office/word/2010/wordprocessingGroup">
                    <wpg:wgp>
                      <wpg:cNvGrpSpPr/>
                      <wpg:grpSpPr>
                        <a:xfrm>
                          <a:off x="0" y="0"/>
                          <a:ext cx="219075" cy="219075"/>
                          <a:chOff x="0" y="0"/>
                          <a:chExt cx="219075" cy="219075"/>
                        </a:xfrm>
                      </wpg:grpSpPr>
                      <wps:wsp>
                        <wps:cNvPr id="648" name="Shape 648"/>
                        <wps:cNvSpPr/>
                        <wps:spPr>
                          <a:xfrm>
                            <a:off x="0" y="0"/>
                            <a:ext cx="219075" cy="219075"/>
                          </a:xfrm>
                          <a:custGeom>
                            <a:avLst/>
                            <a:gdLst/>
                            <a:ahLst/>
                            <a:cxnLst/>
                            <a:rect l="0" t="0" r="0" b="0"/>
                            <a:pathLst>
                              <a:path w="219075" h="219075">
                                <a:moveTo>
                                  <a:pt x="109474" y="0"/>
                                </a:moveTo>
                                <a:cubicBezTo>
                                  <a:pt x="49022" y="0"/>
                                  <a:pt x="0" y="49022"/>
                                  <a:pt x="0" y="109600"/>
                                </a:cubicBezTo>
                                <a:cubicBezTo>
                                  <a:pt x="0" y="170052"/>
                                  <a:pt x="49022" y="219075"/>
                                  <a:pt x="109474" y="219075"/>
                                </a:cubicBezTo>
                                <a:cubicBezTo>
                                  <a:pt x="170053" y="219075"/>
                                  <a:pt x="219075" y="170052"/>
                                  <a:pt x="219075" y="109600"/>
                                </a:cubicBezTo>
                                <a:cubicBezTo>
                                  <a:pt x="219075" y="49022"/>
                                  <a:pt x="170053" y="0"/>
                                  <a:pt x="10947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F19D97" id="Group 10804" o:spid="_x0000_s1026" style="width:17.25pt;height:17.25pt;mso-position-horizontal-relative:char;mso-position-vertical-relative:lin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">
                <v:shape id="Shape 648" o:spid="_x0000_s1027" style="position:absolute;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" path="m109474,c49022,,,49022,,109600v,60452,49022,109475,109474,109475c170053,219075,219075,170052,219075,109600,219075,49022,170053,,109474,xe" filled="f">
                  <v:stroke endcap="round"/>
                  <v:path arrowok="t" textboxrect="0,0,219075,219075"/>
                </v:shape>
                <w10:anchorlock/>
              </v:group>
            </w:pict>
          </mc:Fallback>
        </mc:AlternateContent>
      </w:r>
      <w:r w:rsidRPr="00C73797">
        <w:rPr>
          <w:lang w:val="uk-UA"/>
        </w:rPr>
        <w:tab/>
      </w:r>
      <w:r w:rsidR="004A0AC4" w:rsidRPr="00C73797">
        <w:rPr>
          <w:lang w:val="uk-UA"/>
        </w:rPr>
        <w:t>годину</w:t>
      </w:r>
      <w:r w:rsidRPr="00C73797">
        <w:rPr>
          <w:lang w:val="uk-UA"/>
        </w:rPr>
        <w:t>.</w:t>
      </w:r>
      <w:r w:rsidRPr="00C73797">
        <w:rPr>
          <w:b/>
          <w:lang w:val="uk-UA"/>
        </w:rPr>
        <w:t xml:space="preserve"> </w:t>
      </w:r>
      <w:r w:rsidRPr="00C73797">
        <w:rPr>
          <w:b/>
          <w:lang w:val="uk-UA"/>
        </w:rPr>
        <w:tab/>
        <w:t xml:space="preserve"> </w:t>
      </w:r>
      <w:r w:rsidRPr="00C73797">
        <w:rPr>
          <w:b/>
          <w:lang w:val="uk-UA"/>
        </w:rPr>
        <w:tab/>
      </w:r>
      <w:r w:rsidRPr="00C73797">
        <w:rPr>
          <w:rFonts w:ascii="Calibri" w:eastAsia="Calibri" w:hAnsi="Calibri" w:cs="Calibri"/>
          <w:noProof/>
          <w:lang w:val="uk-UA" w:eastAsia="ru-RU"/>
        </w:rPr>
        <mc:AlternateContent>
          <mc:Choice Requires="wpg">
            <w:drawing>
              <wp:inline distT="0" distB="0" distL="0" distR="0" wp14:anchorId="76285265" wp14:editId="03EDDC90">
                <wp:extent cx="229997" cy="219075"/>
                <wp:effectExtent l="0" t="0" r="0" b="0"/>
                <wp:docPr id="10805" name="Group 10805"/>
                <wp:cNvGraphicFramePr/>
                <a:graphic xmlns:a="http://schemas.openxmlformats.org/drawingml/2006/main">
                  <a:graphicData uri="http://schemas.microsoft.com/office/word/2010/wordprocessingGroup">
                    <wpg:wgp>
                      <wpg:cNvGrpSpPr/>
                      <wpg:grpSpPr>
                        <a:xfrm>
                          <a:off x="0" y="0"/>
                          <a:ext cx="229997" cy="219075"/>
                          <a:chOff x="0" y="0"/>
                          <a:chExt cx="229997" cy="219075"/>
                        </a:xfrm>
                      </wpg:grpSpPr>
                      <wps:wsp>
                        <wps:cNvPr id="500" name="Rectangle 500"/>
                        <wps:cNvSpPr/>
                        <wps:spPr>
                          <a:xfrm>
                            <a:off x="0" y="41767"/>
                            <a:ext cx="51809" cy="207922"/>
                          </a:xfrm>
                          <a:prstGeom prst="rect">
                            <a:avLst/>
                          </a:prstGeom>
                          <a:ln>
                            <a:noFill/>
                          </a:ln>
                        </wps:spPr>
                        <wps:txbx>
                          <w:txbxContent>
                            <w:p w14:paraId="115E12D4" w14:textId="77777777" w:rsidR="00EF1637" w:rsidRDefault="00EF1637">
                              <w:pPr>
                                <w:spacing w:after="160" w:line="259" w:lineRule="auto"/>
                                <w:ind w:left="0" w:right="0" w:firstLine="0"/>
                                <w:jc w:val="left"/>
                              </w:pPr>
                              <w:r>
                                <w:t xml:space="preserve"> </w:t>
                              </w:r>
                            </w:p>
                          </w:txbxContent>
                        </wps:txbx>
                        <wps:bodyPr horzOverflow="overflow" vert="horz" lIns="0" tIns="0" rIns="0" bIns="0" rtlCol="0">
                          <a:noAutofit/>
                        </wps:bodyPr>
                      </wps:wsp>
                      <wps:wsp>
                        <wps:cNvPr id="650" name="Shape 650"/>
                        <wps:cNvSpPr/>
                        <wps:spPr>
                          <a:xfrm>
                            <a:off x="10922" y="0"/>
                            <a:ext cx="219075" cy="219075"/>
                          </a:xfrm>
                          <a:custGeom>
                            <a:avLst/>
                            <a:gdLst/>
                            <a:ahLst/>
                            <a:cxnLst/>
                            <a:rect l="0" t="0" r="0" b="0"/>
                            <a:pathLst>
                              <a:path w="219075" h="219075">
                                <a:moveTo>
                                  <a:pt x="109601" y="0"/>
                                </a:moveTo>
                                <a:cubicBezTo>
                                  <a:pt x="49022" y="0"/>
                                  <a:pt x="0" y="49022"/>
                                  <a:pt x="0" y="109600"/>
                                </a:cubicBezTo>
                                <a:cubicBezTo>
                                  <a:pt x="0" y="170052"/>
                                  <a:pt x="49022" y="219075"/>
                                  <a:pt x="109601" y="219075"/>
                                </a:cubicBezTo>
                                <a:cubicBezTo>
                                  <a:pt x="170053" y="219075"/>
                                  <a:pt x="219075" y="170052"/>
                                  <a:pt x="219075" y="109600"/>
                                </a:cubicBezTo>
                                <a:cubicBezTo>
                                  <a:pt x="219075" y="49022"/>
                                  <a:pt x="170053" y="0"/>
                                  <a:pt x="10960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285265" id="Group 10805" o:spid="_x0000_s1034" style="width:18.1pt;height:17.25pt;mso-position-horizontal-relative:char;mso-position-vertical-relative:line" coordsize="229997,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">
                <v:rect id="Rectangle 500" o:spid="_x0000_s1035" style="position:absolute;top:41767;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14:paraId="115E12D4" w14:textId="77777777" w:rsidR="00EF1637" w:rsidRDefault="00EF1637">
                        <w:pPr>
                          <w:spacing w:after="160" w:line="259" w:lineRule="auto"/>
                          <w:ind w:left="0" w:right="0" w:firstLine="0"/>
                          <w:jc w:val="left"/>
                        </w:pPr>
                        <w:r>
                          <w:t xml:space="preserve"> </w:t>
                        </w:r>
                      </w:p>
                    </w:txbxContent>
                  </v:textbox>
                </v:rect>
                <v:shape id="Shape 650" o:spid="_x0000_s1036" style="position:absolute;left:10922;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" path="m109601,c49022,,,49022,,109600v,60452,49022,109475,109601,109475c170053,219075,219075,170052,219075,109600,219075,49022,170053,,109601,xe" filled="f">
                  <v:stroke endcap="round"/>
                  <v:path arrowok="t" textboxrect="0,0,219075,219075"/>
                </v:shape>
                <w10:anchorlock/>
              </v:group>
            </w:pict>
          </mc:Fallback>
        </mc:AlternateContent>
      </w:r>
      <w:r w:rsidRPr="00C73797">
        <w:rPr>
          <w:lang w:val="uk-UA"/>
        </w:rPr>
        <w:tab/>
      </w:r>
      <w:r w:rsidR="004A0AC4" w:rsidRPr="00C73797">
        <w:rPr>
          <w:lang w:val="uk-UA"/>
        </w:rPr>
        <w:t>місяць</w:t>
      </w:r>
      <w:r w:rsidRPr="00C73797">
        <w:rPr>
          <w:lang w:val="uk-UA"/>
        </w:rPr>
        <w:t xml:space="preserve">. </w:t>
      </w:r>
    </w:p>
    <w:p w14:paraId="7D007B99" w14:textId="77777777" w:rsidR="00521152" w:rsidRPr="00C73797" w:rsidRDefault="00236B39">
      <w:pPr>
        <w:spacing w:after="0" w:line="259" w:lineRule="auto"/>
        <w:ind w:left="0" w:right="4463" w:firstLine="0"/>
        <w:jc w:val="left"/>
        <w:rPr>
          <w:lang w:val="uk-UA"/>
        </w:rPr>
      </w:pPr>
      <w:r w:rsidRPr="00C73797">
        <w:rPr>
          <w:lang w:val="uk-UA"/>
        </w:rPr>
        <w:t xml:space="preserve"> </w:t>
      </w:r>
    </w:p>
    <w:p w14:paraId="169294EC" w14:textId="1E37FA5E" w:rsidR="00521152" w:rsidRPr="00C73797" w:rsidRDefault="004A0AC4" w:rsidP="004A0AC4">
      <w:pPr>
        <w:numPr>
          <w:ilvl w:val="0"/>
          <w:numId w:val="5"/>
        </w:numPr>
        <w:ind w:right="0"/>
        <w:rPr>
          <w:lang w:val="uk-UA"/>
        </w:rPr>
      </w:pPr>
      <w:r w:rsidRPr="00C73797">
        <w:rPr>
          <w:lang w:val="uk-UA"/>
        </w:rPr>
        <w:t>Заробітна плата виплачується до 15 числа наступного місяця.</w:t>
      </w:r>
    </w:p>
    <w:p w14:paraId="499CD48F" w14:textId="0619CC39" w:rsidR="00521152" w:rsidRPr="00C73797" w:rsidRDefault="00236B39">
      <w:pPr>
        <w:spacing w:after="0" w:line="259" w:lineRule="auto"/>
        <w:ind w:left="0" w:right="0" w:firstLine="0"/>
        <w:jc w:val="left"/>
        <w:rPr>
          <w:lang w:val="uk-UA"/>
        </w:rPr>
      </w:pPr>
      <w:r w:rsidRPr="00C73797">
        <w:rPr>
          <w:lang w:val="uk-UA"/>
        </w:rPr>
        <w:t xml:space="preserve"> </w:t>
      </w:r>
    </w:p>
    <w:p w14:paraId="20935695" w14:textId="54E500EA" w:rsidR="00521152" w:rsidRPr="00C73797" w:rsidRDefault="00236B39" w:rsidP="00E42D65">
      <w:pPr>
        <w:rPr>
          <w:lang w:val="uk-UA"/>
        </w:rPr>
      </w:pPr>
      <w:r w:rsidRPr="00C73797">
        <w:rPr>
          <w:b/>
          <w:lang w:val="uk-UA"/>
        </w:rPr>
        <w:t>§ 5</w:t>
      </w:r>
      <w:r w:rsidR="0052354F" w:rsidRPr="00C73797">
        <w:rPr>
          <w:b/>
          <w:lang w:val="uk-UA"/>
        </w:rPr>
        <w:tab/>
      </w:r>
      <w:r w:rsidR="00EC5992" w:rsidRPr="00C73797">
        <w:rPr>
          <w:b/>
          <w:lang w:val="uk-UA"/>
        </w:rPr>
        <w:t>Проживання та харчування, розрахунок за проживання та харчування</w:t>
      </w:r>
    </w:p>
    <w:p w14:paraId="4F6D436E" w14:textId="77777777" w:rsidR="00521152" w:rsidRPr="00C73797" w:rsidRDefault="00236B39">
      <w:pPr>
        <w:spacing w:after="0" w:line="259" w:lineRule="auto"/>
        <w:ind w:left="0" w:right="0" w:firstLine="0"/>
        <w:jc w:val="left"/>
        <w:rPr>
          <w:lang w:val="uk-UA"/>
        </w:rPr>
      </w:pPr>
      <w:r w:rsidRPr="00C73797">
        <w:rPr>
          <w:lang w:val="uk-UA"/>
        </w:rPr>
        <w:t xml:space="preserve"> </w:t>
      </w:r>
    </w:p>
    <w:p w14:paraId="2DC0C0BB" w14:textId="53F0EA0E" w:rsidR="00521152" w:rsidRPr="00C73797" w:rsidRDefault="00236B39">
      <w:pPr>
        <w:spacing w:after="0" w:line="259" w:lineRule="auto"/>
        <w:ind w:left="561" w:right="0" w:hanging="10"/>
        <w:jc w:val="left"/>
        <w:rPr>
          <w:lang w:val="uk-UA"/>
        </w:rPr>
      </w:pPr>
      <w:r w:rsidRPr="00C73797">
        <w:rPr>
          <w:i/>
          <w:lang w:val="uk-UA"/>
        </w:rPr>
        <w:t>(</w:t>
      </w:r>
      <w:r w:rsidR="005E66A8" w:rsidRPr="00C73797">
        <w:rPr>
          <w:i/>
          <w:lang w:val="uk-UA"/>
        </w:rPr>
        <w:t>Відмітьте, будь ласка, відповідні пункти</w:t>
      </w:r>
      <w:r w:rsidRPr="00C73797">
        <w:rPr>
          <w:i/>
          <w:lang w:val="uk-UA"/>
        </w:rPr>
        <w:t xml:space="preserve">:) </w:t>
      </w:r>
    </w:p>
    <w:p w14:paraId="56AEA3BE" w14:textId="77777777" w:rsidR="00521152" w:rsidRPr="00C73797" w:rsidRDefault="00236B39">
      <w:pPr>
        <w:spacing w:after="0" w:line="259" w:lineRule="auto"/>
        <w:ind w:left="0" w:right="0" w:firstLine="0"/>
        <w:jc w:val="left"/>
        <w:rPr>
          <w:lang w:val="uk-UA"/>
        </w:rPr>
      </w:pPr>
      <w:r w:rsidRPr="00C73797">
        <w:rPr>
          <w:lang w:val="uk-UA"/>
        </w:rPr>
        <w:t xml:space="preserve"> </w:t>
      </w:r>
    </w:p>
    <w:p w14:paraId="1B67A537" w14:textId="433197CE" w:rsidR="00521152" w:rsidRPr="00C73797" w:rsidRDefault="00236B39" w:rsidP="003F6999">
      <w:pPr>
        <w:ind w:left="582" w:right="0"/>
        <w:rPr>
          <w:lang w:val="uk-UA"/>
        </w:rPr>
      </w:pPr>
      <w:r w:rsidRPr="00C73797">
        <w:rPr>
          <w:rFonts w:ascii="Calibri" w:eastAsia="Calibri" w:hAnsi="Calibri" w:cs="Calibri"/>
          <w:noProof/>
          <w:lang w:val="uk-UA" w:eastAsia="ru-RU"/>
        </w:rPr>
        <mc:AlternateContent>
          <mc:Choice Requires="wpg">
            <w:drawing>
              <wp:anchor distT="0" distB="0" distL="114300" distR="114300" simplePos="0" relativeHeight="251659264" behindDoc="0" locked="0" layoutInCell="1" allowOverlap="1" wp14:anchorId="57333B21" wp14:editId="63705161">
                <wp:simplePos x="0" y="0"/>
                <wp:positionH relativeFrom="column">
                  <wp:posOffset>3886</wp:posOffset>
                </wp:positionH>
                <wp:positionV relativeFrom="paragraph">
                  <wp:posOffset>49292</wp:posOffset>
                </wp:positionV>
                <wp:extent cx="219075" cy="219075"/>
                <wp:effectExtent l="0" t="0" r="0" b="0"/>
                <wp:wrapSquare wrapText="bothSides"/>
                <wp:docPr id="10802" name="Group 10802"/>
                <wp:cNvGraphicFramePr/>
                <a:graphic xmlns:a="http://schemas.openxmlformats.org/drawingml/2006/main">
                  <a:graphicData uri="http://schemas.microsoft.com/office/word/2010/wordprocessingGroup">
                    <wpg:wgp>
                      <wpg:cNvGrpSpPr/>
                      <wpg:grpSpPr>
                        <a:xfrm>
                          <a:off x="0" y="0"/>
                          <a:ext cx="219075" cy="219075"/>
                          <a:chOff x="0" y="0"/>
                          <a:chExt cx="219075" cy="219075"/>
                        </a:xfrm>
                      </wpg:grpSpPr>
                      <wps:wsp>
                        <wps:cNvPr id="644" name="Shape 644"/>
                        <wps:cNvSpPr/>
                        <wps:spPr>
                          <a:xfrm>
                            <a:off x="0" y="0"/>
                            <a:ext cx="219075" cy="219075"/>
                          </a:xfrm>
                          <a:custGeom>
                            <a:avLst/>
                            <a:gdLst/>
                            <a:ahLst/>
                            <a:cxnLst/>
                            <a:rect l="0" t="0" r="0" b="0"/>
                            <a:pathLst>
                              <a:path w="219075" h="219075">
                                <a:moveTo>
                                  <a:pt x="109538" y="0"/>
                                </a:moveTo>
                                <a:cubicBezTo>
                                  <a:pt x="49035" y="0"/>
                                  <a:pt x="0" y="49022"/>
                                  <a:pt x="0" y="109601"/>
                                </a:cubicBezTo>
                                <a:cubicBezTo>
                                  <a:pt x="0" y="170053"/>
                                  <a:pt x="49035" y="219075"/>
                                  <a:pt x="109538" y="219075"/>
                                </a:cubicBezTo>
                                <a:cubicBezTo>
                                  <a:pt x="170040" y="219075"/>
                                  <a:pt x="219075" y="170053"/>
                                  <a:pt x="219075" y="109601"/>
                                </a:cubicBezTo>
                                <a:cubicBezTo>
                                  <a:pt x="219075" y="49022"/>
                                  <a:pt x="170040" y="0"/>
                                  <a:pt x="10953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7DBC32" id="Group 10802" o:spid="_x0000_s1026" style="position:absolute;margin-left:.3pt;margin-top:3.9pt;width:17.25pt;height:17.25pt;z-index:251659264"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">
                <v:shape id="Shape 644" o:spid="_x0000_s1027" style="position:absolute;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" path="m109538,c49035,,,49022,,109601v,60452,49035,109474,109538,109474c170040,219075,219075,170053,219075,109601,219075,49022,170040,,109538,xe" filled="f">
                  <v:stroke endcap="round"/>
                  <v:path arrowok="t" textboxrect="0,0,219075,219075"/>
                </v:shape>
                <w10:wrap type="square"/>
              </v:group>
            </w:pict>
          </mc:Fallback>
        </mc:AlternateContent>
      </w:r>
      <w:r w:rsidR="003F6999" w:rsidRPr="00C73797">
        <w:rPr>
          <w:lang w:val="uk-UA"/>
        </w:rPr>
        <w:t xml:space="preserve"> На період трудових відносин роботодавець забезпечує працівника належним житловим приміщенням за місцем здійснення трудової діяльності. Працівник</w:t>
      </w:r>
      <w:r w:rsidR="004A2E79" w:rsidRPr="00C73797">
        <w:rPr>
          <w:lang w:val="uk-UA"/>
        </w:rPr>
        <w:t>а</w:t>
      </w:r>
      <w:r w:rsidR="003F6999" w:rsidRPr="00C73797">
        <w:rPr>
          <w:lang w:val="uk-UA"/>
        </w:rPr>
        <w:t>, як правило, розміщу</w:t>
      </w:r>
      <w:r w:rsidR="004A2E79" w:rsidRPr="00C73797">
        <w:rPr>
          <w:lang w:val="uk-UA"/>
        </w:rPr>
        <w:t xml:space="preserve">ють </w:t>
      </w:r>
      <w:r w:rsidR="003F6999" w:rsidRPr="00C73797">
        <w:rPr>
          <w:lang w:val="uk-UA"/>
        </w:rPr>
        <w:t xml:space="preserve">в </w:t>
      </w:r>
      <w:r w:rsidR="004A2E79" w:rsidRPr="00C73797">
        <w:rPr>
          <w:lang w:val="uk-UA"/>
        </w:rPr>
        <w:t>мобільному</w:t>
      </w:r>
      <w:r w:rsidR="003F6999" w:rsidRPr="00C73797">
        <w:rPr>
          <w:lang w:val="uk-UA"/>
        </w:rPr>
        <w:t xml:space="preserve"> житлі у відповідному місці, за необхідності також разом з одним або кількома працівниками роботодавця. У разі непрацездатності працівника на строк, що перевищує п'ять календарних днів, роботодавець може надати працівникові відповідне альтернативне житло за межами відповідного населеного пункту на весь період непрацездатності. Користування наданим житлом </w:t>
      </w:r>
      <w:r w:rsidR="00EC5992" w:rsidRPr="00C73797">
        <w:rPr>
          <w:lang w:val="uk-UA"/>
        </w:rPr>
        <w:t xml:space="preserve">включається </w:t>
      </w:r>
      <w:r w:rsidR="003F6999" w:rsidRPr="00C73797">
        <w:rPr>
          <w:lang w:val="uk-UA"/>
        </w:rPr>
        <w:t xml:space="preserve">в рахунок заробітної плати, узгодженої в § 4, без шкоди для положення § 107, </w:t>
      </w:r>
      <w:r w:rsidR="004A2E79" w:rsidRPr="00C73797">
        <w:rPr>
          <w:lang w:val="uk-UA"/>
        </w:rPr>
        <w:t>п</w:t>
      </w:r>
      <w:r w:rsidR="003F6999" w:rsidRPr="00C73797">
        <w:rPr>
          <w:lang w:val="uk-UA"/>
        </w:rPr>
        <w:t xml:space="preserve">. 2, речення 5 </w:t>
      </w:r>
      <w:r w:rsidR="004A2E79" w:rsidRPr="00C73797">
        <w:rPr>
          <w:lang w:val="uk-UA"/>
        </w:rPr>
        <w:t>Закону про підприємницьку діяльність</w:t>
      </w:r>
      <w:r w:rsidR="003F6999" w:rsidRPr="00C73797">
        <w:rPr>
          <w:lang w:val="uk-UA"/>
        </w:rPr>
        <w:t xml:space="preserve"> (GewO) та</w:t>
      </w:r>
      <w:r w:rsidR="004A2E79" w:rsidRPr="00C73797">
        <w:rPr>
          <w:lang w:val="uk-UA"/>
        </w:rPr>
        <w:t xml:space="preserve"> відповідно до чинної</w:t>
      </w:r>
      <w:r w:rsidR="003F6999" w:rsidRPr="00C73797">
        <w:rPr>
          <w:lang w:val="uk-UA"/>
        </w:rPr>
        <w:t xml:space="preserve"> Постанови про оплату праці у сфері соціального забезпечення (</w:t>
      </w:r>
      <w:r w:rsidR="004A2E79" w:rsidRPr="00C73797">
        <w:rPr>
          <w:lang w:val="uk-UA"/>
        </w:rPr>
        <w:t>Таблиця виплат в натуральній формі</w:t>
      </w:r>
      <w:r w:rsidR="003F6999" w:rsidRPr="00C73797">
        <w:rPr>
          <w:lang w:val="uk-UA"/>
        </w:rPr>
        <w:t>).</w:t>
      </w:r>
    </w:p>
    <w:p w14:paraId="7239FFE6" w14:textId="77777777" w:rsidR="00521152" w:rsidRPr="00C73797" w:rsidRDefault="00236B39">
      <w:pPr>
        <w:spacing w:after="0" w:line="259" w:lineRule="auto"/>
        <w:ind w:left="0" w:right="0" w:firstLine="0"/>
        <w:jc w:val="left"/>
        <w:rPr>
          <w:lang w:val="uk-UA"/>
        </w:rPr>
      </w:pPr>
      <w:r w:rsidRPr="00C73797">
        <w:rPr>
          <w:lang w:val="uk-UA"/>
        </w:rPr>
        <w:t xml:space="preserve"> </w:t>
      </w:r>
    </w:p>
    <w:p w14:paraId="7C848FE4" w14:textId="47BA2E20" w:rsidR="00EC5992" w:rsidRPr="00C73797" w:rsidRDefault="00236B39" w:rsidP="00EC5992">
      <w:pPr>
        <w:ind w:right="0"/>
        <w:rPr>
          <w:lang w:val="uk-UA"/>
        </w:rPr>
      </w:pPr>
      <w:r w:rsidRPr="00C73797">
        <w:rPr>
          <w:rFonts w:ascii="Calibri" w:eastAsia="Calibri" w:hAnsi="Calibri" w:cs="Calibri"/>
          <w:noProof/>
          <w:lang w:val="uk-UA" w:eastAsia="ru-RU"/>
        </w:rPr>
        <w:lastRenderedPageBreak/>
        <mc:AlternateContent>
          <mc:Choice Requires="wpg">
            <w:drawing>
              <wp:anchor distT="0" distB="0" distL="114300" distR="114300" simplePos="0" relativeHeight="251660288" behindDoc="0" locked="0" layoutInCell="1" allowOverlap="1" wp14:anchorId="66EEE1C2" wp14:editId="7557C26A">
                <wp:simplePos x="0" y="0"/>
                <wp:positionH relativeFrom="column">
                  <wp:posOffset>3886</wp:posOffset>
                </wp:positionH>
                <wp:positionV relativeFrom="paragraph">
                  <wp:posOffset>27448</wp:posOffset>
                </wp:positionV>
                <wp:extent cx="219075" cy="219075"/>
                <wp:effectExtent l="0" t="0" r="0" b="0"/>
                <wp:wrapSquare wrapText="bothSides"/>
                <wp:docPr id="10803" name="Group 10803"/>
                <wp:cNvGraphicFramePr/>
                <a:graphic xmlns:a="http://schemas.openxmlformats.org/drawingml/2006/main">
                  <a:graphicData uri="http://schemas.microsoft.com/office/word/2010/wordprocessingGroup">
                    <wpg:wgp>
                      <wpg:cNvGrpSpPr/>
                      <wpg:grpSpPr>
                        <a:xfrm>
                          <a:off x="0" y="0"/>
                          <a:ext cx="219075" cy="219075"/>
                          <a:chOff x="0" y="0"/>
                          <a:chExt cx="219075" cy="219075"/>
                        </a:xfrm>
                      </wpg:grpSpPr>
                      <wps:wsp>
                        <wps:cNvPr id="646" name="Shape 646"/>
                        <wps:cNvSpPr/>
                        <wps:spPr>
                          <a:xfrm>
                            <a:off x="0" y="0"/>
                            <a:ext cx="219075" cy="219075"/>
                          </a:xfrm>
                          <a:custGeom>
                            <a:avLst/>
                            <a:gdLst/>
                            <a:ahLst/>
                            <a:cxnLst/>
                            <a:rect l="0" t="0" r="0" b="0"/>
                            <a:pathLst>
                              <a:path w="219075" h="219075">
                                <a:moveTo>
                                  <a:pt x="109538" y="0"/>
                                </a:moveTo>
                                <a:cubicBezTo>
                                  <a:pt x="49035" y="0"/>
                                  <a:pt x="0" y="49022"/>
                                  <a:pt x="0" y="109474"/>
                                </a:cubicBezTo>
                                <a:cubicBezTo>
                                  <a:pt x="0" y="170053"/>
                                  <a:pt x="49035" y="219075"/>
                                  <a:pt x="109538" y="219075"/>
                                </a:cubicBezTo>
                                <a:cubicBezTo>
                                  <a:pt x="170040" y="219075"/>
                                  <a:pt x="219075" y="170053"/>
                                  <a:pt x="219075" y="109474"/>
                                </a:cubicBezTo>
                                <a:cubicBezTo>
                                  <a:pt x="219075" y="49022"/>
                                  <a:pt x="170040" y="0"/>
                                  <a:pt x="10953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78432F" id="Group 10803" o:spid="_x0000_s1026" style="position:absolute;margin-left:.3pt;margin-top:2.15pt;width:17.25pt;height:17.25pt;z-index:251660288"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">
                <v:shape id="Shape 646" o:spid="_x0000_s1027" style="position:absolute;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" path="m109538,c49035,,,49022,,109474v,60579,49035,109601,109538,109601c170040,219075,219075,170053,219075,109474,219075,49022,170040,,109538,xe" filled="f">
                  <v:stroke endcap="round"/>
                  <v:path arrowok="t" textboxrect="0,0,219075,219075"/>
                </v:shape>
                <w10:wrap type="square"/>
              </v:group>
            </w:pict>
          </mc:Fallback>
        </mc:AlternateContent>
      </w:r>
      <w:r w:rsidR="00EC5992" w:rsidRPr="00C73797">
        <w:rPr>
          <w:lang w:val="uk-UA"/>
        </w:rPr>
        <w:t xml:space="preserve"> На період трудових відносин роботодавець зобов'язаний забезпечити працівника відповідним харчуванням за місцем здійснення трудової діяльності. Харчування включає сніданок, обід та вечерю кожного календарного дня. Харчування включається в рахунок заробітної плати, узгодженої в § 4, без шкоди для положення § 107, п. 2, речення 5 Закону про підприємницьку діяльність (GewO) та відповідно до чинної Постанови про оплату праці у сфері соціального забезпечення (Таблиця виплат в натуральній формі).</w:t>
      </w:r>
    </w:p>
    <w:p w14:paraId="49DB4AD8" w14:textId="5076E6E4" w:rsidR="00521152" w:rsidRPr="00C73797" w:rsidRDefault="00236B39" w:rsidP="00EC5992">
      <w:pPr>
        <w:ind w:right="0"/>
        <w:rPr>
          <w:lang w:val="uk-UA"/>
        </w:rPr>
      </w:pPr>
      <w:r w:rsidRPr="00C73797">
        <w:rPr>
          <w:lang w:val="uk-UA"/>
        </w:rPr>
        <w:t xml:space="preserve"> </w:t>
      </w:r>
    </w:p>
    <w:p w14:paraId="7CD30F71" w14:textId="3AEE85B5" w:rsidR="00521152" w:rsidRPr="00C73797" w:rsidRDefault="00236B39" w:rsidP="002019E1">
      <w:pPr>
        <w:rPr>
          <w:b/>
          <w:lang w:val="uk-UA"/>
        </w:rPr>
      </w:pPr>
      <w:r w:rsidRPr="00C73797">
        <w:rPr>
          <w:b/>
          <w:lang w:val="uk-UA"/>
        </w:rPr>
        <w:t>§ 6</w:t>
      </w:r>
      <w:r w:rsidR="0052354F" w:rsidRPr="00C73797">
        <w:rPr>
          <w:b/>
          <w:lang w:val="uk-UA"/>
        </w:rPr>
        <w:tab/>
      </w:r>
      <w:r w:rsidR="0099064B" w:rsidRPr="00C73797">
        <w:rPr>
          <w:b/>
          <w:lang w:val="uk-UA"/>
        </w:rPr>
        <w:t>Застереження про добровільність</w:t>
      </w:r>
    </w:p>
    <w:p w14:paraId="48044D20" w14:textId="77777777" w:rsidR="00521152" w:rsidRPr="00C73797" w:rsidRDefault="00236B39">
      <w:pPr>
        <w:spacing w:after="0" w:line="259" w:lineRule="auto"/>
        <w:ind w:left="0" w:right="0" w:firstLine="0"/>
        <w:jc w:val="left"/>
        <w:rPr>
          <w:lang w:val="uk-UA"/>
        </w:rPr>
      </w:pPr>
      <w:r w:rsidRPr="00C73797">
        <w:rPr>
          <w:lang w:val="uk-UA"/>
        </w:rPr>
        <w:t xml:space="preserve"> </w:t>
      </w:r>
    </w:p>
    <w:p w14:paraId="680F8DD4" w14:textId="3BA08BD9" w:rsidR="00521152" w:rsidRPr="00C73797" w:rsidRDefault="00C25278" w:rsidP="00C25278">
      <w:pPr>
        <w:numPr>
          <w:ilvl w:val="0"/>
          <w:numId w:val="6"/>
        </w:numPr>
        <w:ind w:right="0" w:hanging="566"/>
        <w:rPr>
          <w:lang w:val="uk-UA"/>
        </w:rPr>
      </w:pPr>
      <w:r w:rsidRPr="00C73797">
        <w:rPr>
          <w:lang w:val="uk-UA"/>
        </w:rPr>
        <w:t xml:space="preserve">Працівник не має права на спеціальні виплати (премії, 13-та зарплата, різдвяна премія, відпускні, надбавки, доплати тощо).  </w:t>
      </w:r>
    </w:p>
    <w:p w14:paraId="37C0E99D" w14:textId="77777777" w:rsidR="00521152" w:rsidRPr="00C73797" w:rsidRDefault="00236B39">
      <w:pPr>
        <w:spacing w:after="0" w:line="259" w:lineRule="auto"/>
        <w:ind w:left="0" w:right="0" w:firstLine="0"/>
        <w:jc w:val="left"/>
        <w:rPr>
          <w:lang w:val="uk-UA"/>
        </w:rPr>
      </w:pPr>
      <w:r w:rsidRPr="00C73797">
        <w:rPr>
          <w:lang w:val="uk-UA"/>
        </w:rPr>
        <w:t xml:space="preserve"> </w:t>
      </w:r>
    </w:p>
    <w:p w14:paraId="7ECEFF94" w14:textId="5908967E" w:rsidR="00521152" w:rsidRPr="00C73797" w:rsidRDefault="00C25278" w:rsidP="00C25278">
      <w:pPr>
        <w:numPr>
          <w:ilvl w:val="0"/>
          <w:numId w:val="6"/>
        </w:numPr>
        <w:ind w:right="0" w:hanging="566"/>
        <w:rPr>
          <w:lang w:val="uk-UA"/>
        </w:rPr>
      </w:pPr>
      <w:r w:rsidRPr="00C73797">
        <w:rPr>
          <w:lang w:val="uk-UA"/>
        </w:rPr>
        <w:t>Якщо роботодавець все-таки бажає здійснити таку виплату, це має бути зроблено добровільно, з урахуванням майбутніх індивідуальних домовленостей, що відрізняються від інших, і з умовою, що навіть повторна виплата не породжуватиме жодних правових вимог з боку працівника ні щодо причини</w:t>
      </w:r>
      <w:r w:rsidR="000A7BA8" w:rsidRPr="00C73797">
        <w:rPr>
          <w:lang w:val="uk-UA"/>
        </w:rPr>
        <w:t xml:space="preserve"> виплати</w:t>
      </w:r>
      <w:r w:rsidRPr="00C73797">
        <w:rPr>
          <w:lang w:val="uk-UA"/>
        </w:rPr>
        <w:t xml:space="preserve">, ні щодо </w:t>
      </w:r>
      <w:r w:rsidR="000A7BA8" w:rsidRPr="00C73797">
        <w:rPr>
          <w:lang w:val="uk-UA"/>
        </w:rPr>
        <w:t>суми, ні в минулому, ні на майбутнє</w:t>
      </w:r>
      <w:r w:rsidRPr="00C73797">
        <w:rPr>
          <w:lang w:val="uk-UA"/>
        </w:rPr>
        <w:t xml:space="preserve">. Роботодавець залишає за собою право щорічно вирішувати, чи </w:t>
      </w:r>
      <w:r w:rsidR="000A7BA8" w:rsidRPr="00C73797">
        <w:rPr>
          <w:lang w:val="uk-UA"/>
        </w:rPr>
        <w:t xml:space="preserve">буде </w:t>
      </w:r>
      <w:r w:rsidRPr="00C73797">
        <w:rPr>
          <w:lang w:val="uk-UA"/>
        </w:rPr>
        <w:t xml:space="preserve">надаватися спеціальна доплата і в якому розмірі. Якщо роботодавець вирішить </w:t>
      </w:r>
      <w:r w:rsidR="000A7BA8" w:rsidRPr="00C73797">
        <w:rPr>
          <w:lang w:val="uk-UA"/>
        </w:rPr>
        <w:t>зробити</w:t>
      </w:r>
      <w:r w:rsidRPr="00C73797">
        <w:rPr>
          <w:lang w:val="uk-UA"/>
        </w:rPr>
        <w:t xml:space="preserve"> спеціальну виплату</w:t>
      </w:r>
      <w:r w:rsidR="000A7BA8" w:rsidRPr="00C73797">
        <w:rPr>
          <w:lang w:val="uk-UA"/>
        </w:rPr>
        <w:t xml:space="preserve"> (доплату)</w:t>
      </w:r>
      <w:r w:rsidRPr="00C73797">
        <w:rPr>
          <w:lang w:val="uk-UA"/>
        </w:rPr>
        <w:t xml:space="preserve">, </w:t>
      </w:r>
      <w:r w:rsidR="000A7BA8" w:rsidRPr="00C73797">
        <w:rPr>
          <w:lang w:val="uk-UA"/>
        </w:rPr>
        <w:t xml:space="preserve">він </w:t>
      </w:r>
      <w:r w:rsidRPr="00C73797">
        <w:rPr>
          <w:lang w:val="uk-UA"/>
        </w:rPr>
        <w:t>сума повинна відповідати розумному розсуду.</w:t>
      </w:r>
    </w:p>
    <w:p w14:paraId="662FBEE9" w14:textId="77777777" w:rsidR="00521152" w:rsidRPr="00C73797" w:rsidRDefault="00236B39">
      <w:pPr>
        <w:spacing w:after="0" w:line="259" w:lineRule="auto"/>
        <w:ind w:left="0" w:right="0" w:firstLine="0"/>
        <w:jc w:val="left"/>
        <w:rPr>
          <w:lang w:val="uk-UA"/>
        </w:rPr>
      </w:pPr>
      <w:r w:rsidRPr="00C73797">
        <w:rPr>
          <w:lang w:val="uk-UA"/>
        </w:rPr>
        <w:t xml:space="preserve"> </w:t>
      </w:r>
    </w:p>
    <w:p w14:paraId="10C545D3" w14:textId="3C19FC90" w:rsidR="00B060EF" w:rsidRPr="00C73797" w:rsidRDefault="00B060EF" w:rsidP="006000E9">
      <w:pPr>
        <w:numPr>
          <w:ilvl w:val="0"/>
          <w:numId w:val="6"/>
        </w:numPr>
        <w:ind w:right="0" w:hanging="566"/>
        <w:rPr>
          <w:lang w:val="uk-UA"/>
        </w:rPr>
      </w:pPr>
      <w:r w:rsidRPr="00C73797">
        <w:rPr>
          <w:lang w:val="uk-UA"/>
        </w:rPr>
        <w:t>Застереження про добровільність згідно п</w:t>
      </w:r>
      <w:r w:rsidR="00236B39" w:rsidRPr="00C73797">
        <w:rPr>
          <w:lang w:val="uk-UA"/>
        </w:rPr>
        <w:t xml:space="preserve">. 2 </w:t>
      </w:r>
      <w:r w:rsidRPr="00C73797">
        <w:rPr>
          <w:lang w:val="uk-UA"/>
        </w:rPr>
        <w:t>не поширюється на виплату поточної заробітної плати.</w:t>
      </w:r>
    </w:p>
    <w:p w14:paraId="4F6AC7AF" w14:textId="42932928" w:rsidR="00521152" w:rsidRPr="00C73797" w:rsidRDefault="00521152" w:rsidP="00545127">
      <w:pPr>
        <w:spacing w:after="0" w:line="259" w:lineRule="auto"/>
        <w:ind w:left="0" w:right="0" w:firstLine="0"/>
        <w:jc w:val="left"/>
        <w:rPr>
          <w:lang w:val="uk-UA"/>
        </w:rPr>
      </w:pPr>
    </w:p>
    <w:p w14:paraId="4E7B635C" w14:textId="5052B9CC" w:rsidR="00521152" w:rsidRPr="00C73797" w:rsidRDefault="00236B39" w:rsidP="002019E1">
      <w:pPr>
        <w:rPr>
          <w:b/>
          <w:lang w:val="uk-UA"/>
        </w:rPr>
      </w:pPr>
      <w:r w:rsidRPr="00C73797">
        <w:rPr>
          <w:b/>
          <w:lang w:val="uk-UA"/>
        </w:rPr>
        <w:t>§ 7</w:t>
      </w:r>
      <w:r w:rsidR="0052354F" w:rsidRPr="00C73797">
        <w:rPr>
          <w:b/>
          <w:lang w:val="uk-UA"/>
        </w:rPr>
        <w:tab/>
      </w:r>
      <w:r w:rsidR="00C8412A" w:rsidRPr="00C73797">
        <w:rPr>
          <w:b/>
          <w:lang w:val="uk-UA"/>
        </w:rPr>
        <w:t xml:space="preserve">Відсутність (неявка) працівника у </w:t>
      </w:r>
      <w:r w:rsidR="00767C92" w:rsidRPr="00C73797">
        <w:rPr>
          <w:b/>
          <w:lang w:val="uk-UA"/>
        </w:rPr>
        <w:t>випадку</w:t>
      </w:r>
      <w:r w:rsidR="00C8412A" w:rsidRPr="00C73797">
        <w:rPr>
          <w:b/>
          <w:lang w:val="uk-UA"/>
        </w:rPr>
        <w:t xml:space="preserve"> хвороби</w:t>
      </w:r>
    </w:p>
    <w:p w14:paraId="6E9F91A4" w14:textId="77777777" w:rsidR="00521152" w:rsidRPr="00C73797" w:rsidRDefault="00236B39">
      <w:pPr>
        <w:spacing w:after="0" w:line="259" w:lineRule="auto"/>
        <w:ind w:left="0" w:right="0" w:firstLine="0"/>
        <w:jc w:val="left"/>
        <w:rPr>
          <w:lang w:val="uk-UA"/>
        </w:rPr>
      </w:pPr>
      <w:r w:rsidRPr="00C73797">
        <w:rPr>
          <w:lang w:val="uk-UA"/>
        </w:rPr>
        <w:t xml:space="preserve"> </w:t>
      </w:r>
    </w:p>
    <w:p w14:paraId="7AA33CE2" w14:textId="359F4F7F" w:rsidR="00521152" w:rsidRPr="00C73797" w:rsidRDefault="00C8412A" w:rsidP="00C8412A">
      <w:pPr>
        <w:numPr>
          <w:ilvl w:val="0"/>
          <w:numId w:val="7"/>
        </w:numPr>
        <w:ind w:right="0" w:hanging="566"/>
        <w:rPr>
          <w:lang w:val="uk-UA"/>
        </w:rPr>
      </w:pPr>
      <w:r w:rsidRPr="00C73797">
        <w:rPr>
          <w:lang w:val="uk-UA"/>
        </w:rPr>
        <w:t>Працівник зобов'язаний негайно повідомити роботодавця про виникнення будь-якої непрацездатності та її передбачувану тривалість. Причини непрацездатності повинні бути повідомлені за запитом.</w:t>
      </w:r>
    </w:p>
    <w:p w14:paraId="63639120" w14:textId="77777777" w:rsidR="00521152" w:rsidRPr="00C73797" w:rsidRDefault="00236B39">
      <w:pPr>
        <w:spacing w:after="0" w:line="259" w:lineRule="auto"/>
        <w:ind w:left="0" w:right="0" w:firstLine="0"/>
        <w:jc w:val="left"/>
        <w:rPr>
          <w:lang w:val="uk-UA"/>
        </w:rPr>
      </w:pPr>
      <w:r w:rsidRPr="00C73797">
        <w:rPr>
          <w:lang w:val="uk-UA"/>
        </w:rPr>
        <w:t xml:space="preserve"> </w:t>
      </w:r>
    </w:p>
    <w:p w14:paraId="7DC36F88" w14:textId="4A2597EC" w:rsidR="00521152" w:rsidRPr="00C73797" w:rsidRDefault="00C8412A" w:rsidP="00F46830">
      <w:pPr>
        <w:numPr>
          <w:ilvl w:val="0"/>
          <w:numId w:val="7"/>
        </w:numPr>
        <w:ind w:right="0" w:hanging="566"/>
        <w:rPr>
          <w:lang w:val="uk-UA"/>
        </w:rPr>
      </w:pPr>
      <w:r w:rsidRPr="00C73797">
        <w:rPr>
          <w:lang w:val="uk-UA"/>
        </w:rPr>
        <w:t xml:space="preserve">Якщо непрацездатність внаслідок хвороби триває більше трьох календарних днів, працівник повинен не пізніше наступного дня подати медичну довідку про наявність непрацездатності та її очікувану тривалість. Роботодавець має право вимагати подання медичної довідки раніше. Якщо непрацездатність триває довше, ніж зазначено в листку непрацездатності, працівник зобов'язаний подати новий листок непрацездатності (повторний листок непрацездатності) після закінчення періоду непрацездатності, зазначеного у відповідному листку непрацездатності. Це також стосується періодів, в яких було перевищено встановлений законодавством період виплати </w:t>
      </w:r>
      <w:r w:rsidR="00F46830" w:rsidRPr="00C73797">
        <w:rPr>
          <w:lang w:val="uk-UA"/>
        </w:rPr>
        <w:t>допомоги у зв'язку з тимчасовою втратою працездатності (оплати лікарняного листа)</w:t>
      </w:r>
      <w:r w:rsidRPr="00C73797">
        <w:rPr>
          <w:lang w:val="uk-UA"/>
        </w:rPr>
        <w:t>.</w:t>
      </w:r>
    </w:p>
    <w:p w14:paraId="4D9ABEB9" w14:textId="77777777" w:rsidR="00521152" w:rsidRPr="00C73797" w:rsidRDefault="00236B39">
      <w:pPr>
        <w:spacing w:after="0" w:line="259" w:lineRule="auto"/>
        <w:ind w:left="0" w:right="0" w:firstLine="0"/>
        <w:jc w:val="left"/>
        <w:rPr>
          <w:lang w:val="uk-UA"/>
        </w:rPr>
      </w:pPr>
      <w:r w:rsidRPr="00C73797">
        <w:rPr>
          <w:lang w:val="uk-UA"/>
        </w:rPr>
        <w:t xml:space="preserve"> </w:t>
      </w:r>
    </w:p>
    <w:p w14:paraId="7211E4DA" w14:textId="78F8FEC5" w:rsidR="00C8412A" w:rsidRPr="00C73797" w:rsidRDefault="00C8412A" w:rsidP="00F46830">
      <w:pPr>
        <w:pStyle w:val="Listenabsatz"/>
        <w:numPr>
          <w:ilvl w:val="0"/>
          <w:numId w:val="7"/>
        </w:numPr>
        <w:spacing w:after="0" w:line="259" w:lineRule="auto"/>
        <w:ind w:right="0"/>
        <w:jc w:val="left"/>
        <w:rPr>
          <w:lang w:val="uk-UA"/>
        </w:rPr>
      </w:pPr>
      <w:r w:rsidRPr="00C73797">
        <w:rPr>
          <w:lang w:val="uk-UA"/>
        </w:rPr>
        <w:t xml:space="preserve">Положення пункту 2 застосовується відповідно і у випадку заходів профілактичної медичної допомоги та реабілітації у розумінні § 8 </w:t>
      </w:r>
      <w:r w:rsidR="00F46830" w:rsidRPr="00C73797">
        <w:rPr>
          <w:lang w:val="uk-UA"/>
        </w:rPr>
        <w:t>Закону про виплату допомоги при довгостроковій непрацездатності (</w:t>
      </w:r>
      <w:r w:rsidRPr="00C73797">
        <w:rPr>
          <w:lang w:val="uk-UA"/>
        </w:rPr>
        <w:t>EFZG</w:t>
      </w:r>
      <w:r w:rsidR="00F46830" w:rsidRPr="00C73797">
        <w:rPr>
          <w:lang w:val="uk-UA"/>
        </w:rPr>
        <w:t>)</w:t>
      </w:r>
      <w:r w:rsidRPr="00C73797">
        <w:rPr>
          <w:lang w:val="uk-UA"/>
        </w:rPr>
        <w:t xml:space="preserve">. </w:t>
      </w:r>
    </w:p>
    <w:p w14:paraId="6F2F1E56" w14:textId="12D58E2B" w:rsidR="00521152" w:rsidRPr="00C73797" w:rsidRDefault="00236B39" w:rsidP="00C8412A">
      <w:pPr>
        <w:pStyle w:val="Listenabsatz"/>
        <w:spacing w:after="0" w:line="259" w:lineRule="auto"/>
        <w:ind w:left="573" w:right="0" w:firstLine="0"/>
        <w:jc w:val="left"/>
        <w:rPr>
          <w:lang w:val="uk-UA"/>
        </w:rPr>
      </w:pPr>
      <w:r w:rsidRPr="00C73797">
        <w:rPr>
          <w:lang w:val="uk-UA"/>
        </w:rPr>
        <w:t xml:space="preserve"> </w:t>
      </w:r>
    </w:p>
    <w:p w14:paraId="7DABC1CC" w14:textId="5FE6DED3" w:rsidR="00521152" w:rsidRPr="00C73797" w:rsidRDefault="00F46830" w:rsidP="00F46830">
      <w:pPr>
        <w:numPr>
          <w:ilvl w:val="0"/>
          <w:numId w:val="7"/>
        </w:numPr>
        <w:ind w:right="0" w:hanging="566"/>
        <w:rPr>
          <w:lang w:val="uk-UA"/>
        </w:rPr>
      </w:pPr>
      <w:r w:rsidRPr="00C73797">
        <w:rPr>
          <w:lang w:val="uk-UA"/>
        </w:rPr>
        <w:t xml:space="preserve">Якщо працівник не може працювати внаслідок непрацездатності через хворобу, </w:t>
      </w:r>
      <w:r w:rsidR="00643ADB" w:rsidRPr="00C73797">
        <w:rPr>
          <w:lang w:val="uk-UA"/>
        </w:rPr>
        <w:t xml:space="preserve">не з власної вини, </w:t>
      </w:r>
      <w:r w:rsidRPr="00C73797">
        <w:rPr>
          <w:lang w:val="uk-UA"/>
        </w:rPr>
        <w:t xml:space="preserve">йому продовжують виплачувати заробітну плату відповідно до положень чинного на той час Закону про виплату допомоги при довгостроковій непрацездатності (Entgeltfortzahlungsgesetz). </w:t>
      </w:r>
      <w:r w:rsidR="00236B39" w:rsidRPr="00C73797">
        <w:rPr>
          <w:lang w:val="uk-UA"/>
        </w:rPr>
        <w:t xml:space="preserve"> </w:t>
      </w:r>
    </w:p>
    <w:p w14:paraId="4136B95A" w14:textId="77777777" w:rsidR="00521152" w:rsidRPr="00C73797" w:rsidRDefault="00236B39">
      <w:pPr>
        <w:spacing w:after="0" w:line="259" w:lineRule="auto"/>
        <w:ind w:left="0" w:right="0" w:firstLine="0"/>
        <w:jc w:val="left"/>
        <w:rPr>
          <w:lang w:val="uk-UA"/>
        </w:rPr>
      </w:pPr>
      <w:r w:rsidRPr="00C73797">
        <w:rPr>
          <w:lang w:val="uk-UA"/>
        </w:rPr>
        <w:t xml:space="preserve"> </w:t>
      </w:r>
    </w:p>
    <w:p w14:paraId="057FAE15" w14:textId="087600EE" w:rsidR="00D50B0B" w:rsidRPr="00C73797" w:rsidRDefault="00DB1C2A" w:rsidP="00FF40A0">
      <w:pPr>
        <w:numPr>
          <w:ilvl w:val="0"/>
          <w:numId w:val="7"/>
        </w:numPr>
        <w:ind w:right="0" w:hanging="566"/>
        <w:rPr>
          <w:lang w:val="uk-UA"/>
        </w:rPr>
      </w:pPr>
      <w:r w:rsidRPr="00C73797">
        <w:rPr>
          <w:lang w:val="uk-UA"/>
        </w:rPr>
        <w:t xml:space="preserve">Стаття 616 Німецького цивільного уложення (Кодексу) не застосовується. У разі </w:t>
      </w:r>
      <w:r w:rsidR="00404B8E" w:rsidRPr="00C73797">
        <w:rPr>
          <w:lang w:val="uk-UA"/>
        </w:rPr>
        <w:t>невиходу</w:t>
      </w:r>
      <w:r w:rsidRPr="00C73797">
        <w:rPr>
          <w:lang w:val="uk-UA"/>
        </w:rPr>
        <w:t xml:space="preserve"> працівника </w:t>
      </w:r>
      <w:r w:rsidR="00404B8E" w:rsidRPr="00C73797">
        <w:rPr>
          <w:lang w:val="uk-UA"/>
        </w:rPr>
        <w:t>на роботу</w:t>
      </w:r>
      <w:r w:rsidRPr="00C73797">
        <w:rPr>
          <w:lang w:val="uk-UA"/>
        </w:rPr>
        <w:t xml:space="preserve"> </w:t>
      </w:r>
      <w:r w:rsidR="00404B8E" w:rsidRPr="00C73797">
        <w:rPr>
          <w:lang w:val="uk-UA"/>
        </w:rPr>
        <w:t>у зв’язку з доглядом</w:t>
      </w:r>
      <w:r w:rsidRPr="00C73797">
        <w:rPr>
          <w:lang w:val="uk-UA"/>
        </w:rPr>
        <w:t xml:space="preserve"> за хворою дитиною продовження виплати заробітної плати не провадиться. Крім того, </w:t>
      </w:r>
      <w:r w:rsidR="00404B8E" w:rsidRPr="00C73797">
        <w:rPr>
          <w:lang w:val="uk-UA"/>
        </w:rPr>
        <w:t xml:space="preserve">працівник не </w:t>
      </w:r>
      <w:r w:rsidR="00404B8E" w:rsidRPr="00C73797">
        <w:rPr>
          <w:lang w:val="uk-UA"/>
        </w:rPr>
        <w:lastRenderedPageBreak/>
        <w:t>матиме</w:t>
      </w:r>
      <w:r w:rsidRPr="00C73797">
        <w:rPr>
          <w:lang w:val="uk-UA"/>
        </w:rPr>
        <w:t xml:space="preserve"> права на </w:t>
      </w:r>
      <w:r w:rsidR="00404B8E" w:rsidRPr="00C73797">
        <w:rPr>
          <w:lang w:val="uk-UA"/>
        </w:rPr>
        <w:t>продовження виплати заробітної плати</w:t>
      </w:r>
      <w:r w:rsidRPr="00C73797">
        <w:rPr>
          <w:lang w:val="uk-UA"/>
        </w:rPr>
        <w:t xml:space="preserve"> у випадках гострої необхідності догляду за близькими родичами відповідно до Закону про час догляду; можливість подачі заяви на відпустку залишиться незмінною.</w:t>
      </w:r>
    </w:p>
    <w:p w14:paraId="7EC08FE7" w14:textId="77777777" w:rsidR="00521152" w:rsidRPr="00C73797" w:rsidRDefault="00236B39">
      <w:pPr>
        <w:spacing w:after="0" w:line="259" w:lineRule="auto"/>
        <w:ind w:left="0" w:right="0" w:firstLine="0"/>
        <w:jc w:val="left"/>
        <w:rPr>
          <w:lang w:val="uk-UA"/>
        </w:rPr>
      </w:pPr>
      <w:r w:rsidRPr="00C73797">
        <w:rPr>
          <w:lang w:val="uk-UA"/>
        </w:rPr>
        <w:t xml:space="preserve"> </w:t>
      </w:r>
    </w:p>
    <w:p w14:paraId="3C5D8D39" w14:textId="2096DA48" w:rsidR="00521152" w:rsidRPr="00C73797" w:rsidRDefault="00236B39" w:rsidP="002019E1">
      <w:pPr>
        <w:rPr>
          <w:b/>
          <w:lang w:val="uk-UA"/>
        </w:rPr>
      </w:pPr>
      <w:r w:rsidRPr="00C73797">
        <w:rPr>
          <w:b/>
          <w:lang w:val="uk-UA"/>
        </w:rPr>
        <w:t>§ 8</w:t>
      </w:r>
      <w:r w:rsidR="0052354F" w:rsidRPr="00C73797">
        <w:rPr>
          <w:b/>
          <w:lang w:val="uk-UA"/>
        </w:rPr>
        <w:tab/>
      </w:r>
      <w:r w:rsidR="00DA3B2A" w:rsidRPr="00C73797">
        <w:rPr>
          <w:b/>
          <w:lang w:val="uk-UA"/>
        </w:rPr>
        <w:t>Відпустка</w:t>
      </w:r>
    </w:p>
    <w:p w14:paraId="6BFFAABB" w14:textId="77777777" w:rsidR="00521152" w:rsidRPr="00C73797" w:rsidRDefault="00236B39">
      <w:pPr>
        <w:spacing w:after="0" w:line="259" w:lineRule="auto"/>
        <w:ind w:left="0" w:right="0" w:firstLine="0"/>
        <w:jc w:val="left"/>
        <w:rPr>
          <w:lang w:val="uk-UA"/>
        </w:rPr>
      </w:pPr>
      <w:r w:rsidRPr="00C73797">
        <w:rPr>
          <w:lang w:val="uk-UA"/>
        </w:rPr>
        <w:t xml:space="preserve"> </w:t>
      </w:r>
    </w:p>
    <w:p w14:paraId="4A45BEC5" w14:textId="381640BB" w:rsidR="00521152" w:rsidRPr="00C73797" w:rsidRDefault="005772E3" w:rsidP="005772E3">
      <w:pPr>
        <w:numPr>
          <w:ilvl w:val="0"/>
          <w:numId w:val="8"/>
        </w:numPr>
        <w:ind w:right="0" w:hanging="566"/>
        <w:rPr>
          <w:lang w:val="uk-UA"/>
        </w:rPr>
      </w:pPr>
      <w:r w:rsidRPr="00C73797">
        <w:rPr>
          <w:lang w:val="uk-UA"/>
        </w:rPr>
        <w:t>Працівник має право на законну щорічну відпустку для відпочинку відповідно до Федерального закону про відпустки (BUrlG). У разі узгодженого шестиденного тижня така відпустка становить 24 дні і, таким чином, відповідає вимогам Федерального закону про відпустки.</w:t>
      </w:r>
    </w:p>
    <w:p w14:paraId="70B468B3" w14:textId="77777777" w:rsidR="00521152" w:rsidRPr="00C73797" w:rsidRDefault="00236B39">
      <w:pPr>
        <w:spacing w:after="0" w:line="259" w:lineRule="auto"/>
        <w:ind w:left="0" w:right="0" w:firstLine="0"/>
        <w:jc w:val="left"/>
        <w:rPr>
          <w:lang w:val="uk-UA"/>
        </w:rPr>
      </w:pPr>
      <w:r w:rsidRPr="00C73797">
        <w:rPr>
          <w:lang w:val="uk-UA"/>
        </w:rPr>
        <w:t xml:space="preserve"> </w:t>
      </w:r>
    </w:p>
    <w:p w14:paraId="542192C3" w14:textId="3E2D306A" w:rsidR="00521152" w:rsidRPr="00C73797" w:rsidRDefault="005772E3" w:rsidP="005772E3">
      <w:pPr>
        <w:numPr>
          <w:ilvl w:val="0"/>
          <w:numId w:val="8"/>
        </w:numPr>
        <w:ind w:right="0" w:hanging="566"/>
        <w:rPr>
          <w:lang w:val="uk-UA"/>
        </w:rPr>
      </w:pPr>
      <w:r w:rsidRPr="00C73797">
        <w:rPr>
          <w:lang w:val="uk-UA"/>
        </w:rPr>
        <w:t>Тривалість відпустки визначається за погодженням з працівником з урахуванням інтересів обох сторін. Працівник зобов'язаний завчасно повідомити роботодавця про свої побажання щодо дат відпустки.</w:t>
      </w:r>
    </w:p>
    <w:p w14:paraId="270826DF" w14:textId="77777777" w:rsidR="00521152" w:rsidRPr="00C73797" w:rsidRDefault="00236B39">
      <w:pPr>
        <w:spacing w:after="0" w:line="259" w:lineRule="auto"/>
        <w:ind w:left="0" w:right="0" w:firstLine="0"/>
        <w:jc w:val="left"/>
        <w:rPr>
          <w:lang w:val="uk-UA"/>
        </w:rPr>
      </w:pPr>
      <w:r w:rsidRPr="00C73797">
        <w:rPr>
          <w:lang w:val="uk-UA"/>
        </w:rPr>
        <w:t xml:space="preserve"> </w:t>
      </w:r>
    </w:p>
    <w:p w14:paraId="7EC7FF4A" w14:textId="66A1D27B" w:rsidR="00521152" w:rsidRPr="00C73797" w:rsidRDefault="00236B39" w:rsidP="002019E1">
      <w:pPr>
        <w:rPr>
          <w:b/>
          <w:lang w:val="uk-UA"/>
        </w:rPr>
      </w:pPr>
      <w:r w:rsidRPr="00C73797">
        <w:rPr>
          <w:b/>
          <w:lang w:val="uk-UA"/>
        </w:rPr>
        <w:t xml:space="preserve">§ 9 </w:t>
      </w:r>
      <w:r w:rsidR="0052354F" w:rsidRPr="00C73797">
        <w:rPr>
          <w:b/>
          <w:lang w:val="uk-UA"/>
        </w:rPr>
        <w:tab/>
      </w:r>
      <w:r w:rsidR="00EA7CCE" w:rsidRPr="00C73797">
        <w:rPr>
          <w:b/>
          <w:lang w:val="uk-UA"/>
        </w:rPr>
        <w:t>Сумісництво, застереження про заборону конкуренції</w:t>
      </w:r>
    </w:p>
    <w:p w14:paraId="5999C89F" w14:textId="77777777" w:rsidR="00521152" w:rsidRPr="00C73797" w:rsidRDefault="00236B39">
      <w:pPr>
        <w:spacing w:after="0" w:line="259" w:lineRule="auto"/>
        <w:ind w:left="0" w:right="0" w:firstLine="0"/>
        <w:jc w:val="left"/>
        <w:rPr>
          <w:lang w:val="uk-UA"/>
        </w:rPr>
      </w:pPr>
      <w:r w:rsidRPr="00C73797">
        <w:rPr>
          <w:lang w:val="uk-UA"/>
        </w:rPr>
        <w:t xml:space="preserve"> </w:t>
      </w:r>
    </w:p>
    <w:p w14:paraId="7BB256A5" w14:textId="6EF7BE3C" w:rsidR="00521152" w:rsidRPr="00C73797" w:rsidRDefault="00E448E3" w:rsidP="00E448E3">
      <w:pPr>
        <w:numPr>
          <w:ilvl w:val="0"/>
          <w:numId w:val="9"/>
        </w:numPr>
        <w:ind w:right="0" w:hanging="566"/>
        <w:rPr>
          <w:lang w:val="uk-UA"/>
        </w:rPr>
      </w:pPr>
      <w:r w:rsidRPr="00C73797">
        <w:rPr>
          <w:lang w:val="uk-UA"/>
        </w:rPr>
        <w:t>Протягом строку дії трудових відносин будь-яка оплачувана робота за сумісництвом допускається лише за згодою роботодавця. Згода надається, якщо це не суперечить діловим інтересам, зокрема щодо виконання працівником належної йому роботи. Роботодавець має право в будь-який час відкликати надану згоду, якщо цього вимагають інтереси бізнесу.</w:t>
      </w:r>
    </w:p>
    <w:p w14:paraId="03B304D0" w14:textId="77777777" w:rsidR="00521152" w:rsidRPr="00C73797" w:rsidRDefault="00236B39">
      <w:pPr>
        <w:spacing w:after="0" w:line="259" w:lineRule="auto"/>
        <w:ind w:left="0" w:right="0" w:firstLine="0"/>
        <w:jc w:val="left"/>
        <w:rPr>
          <w:lang w:val="uk-UA"/>
        </w:rPr>
      </w:pPr>
      <w:r w:rsidRPr="00C73797">
        <w:rPr>
          <w:lang w:val="uk-UA"/>
        </w:rPr>
        <w:t xml:space="preserve"> </w:t>
      </w:r>
    </w:p>
    <w:p w14:paraId="01E08DBB" w14:textId="7E2FE744" w:rsidR="00E448E3" w:rsidRPr="00C73797" w:rsidRDefault="00E448E3" w:rsidP="00E448E3">
      <w:pPr>
        <w:pStyle w:val="Listenabsatz"/>
        <w:numPr>
          <w:ilvl w:val="0"/>
          <w:numId w:val="9"/>
        </w:numPr>
        <w:spacing w:after="0" w:line="259" w:lineRule="auto"/>
        <w:ind w:right="0"/>
        <w:jc w:val="left"/>
        <w:rPr>
          <w:lang w:val="uk-UA"/>
        </w:rPr>
      </w:pPr>
      <w:r w:rsidRPr="00C73797">
        <w:rPr>
          <w:lang w:val="uk-UA"/>
        </w:rPr>
        <w:t>Протягом строку дії трудових відносин працівникові забороняється працювати самостійно, як найманий працівник або будь-яким іншим чином на компанію, яка прямо чи опосередковано конкурує з роботодавцем.</w:t>
      </w:r>
    </w:p>
    <w:p w14:paraId="6C0332B6" w14:textId="77777777" w:rsidR="00E448E3" w:rsidRPr="00C73797" w:rsidRDefault="00E448E3" w:rsidP="00E448E3">
      <w:pPr>
        <w:pStyle w:val="Listenabsatz"/>
        <w:rPr>
          <w:lang w:val="uk-UA"/>
        </w:rPr>
      </w:pPr>
    </w:p>
    <w:p w14:paraId="07A39A73" w14:textId="2A57B5A7" w:rsidR="00521152" w:rsidRPr="00C73797" w:rsidRDefault="00236B39" w:rsidP="00E448E3">
      <w:pPr>
        <w:pStyle w:val="Listenabsatz"/>
        <w:spacing w:after="0" w:line="259" w:lineRule="auto"/>
        <w:ind w:left="573" w:right="0" w:firstLine="0"/>
        <w:jc w:val="left"/>
        <w:rPr>
          <w:lang w:val="uk-UA"/>
        </w:rPr>
      </w:pPr>
      <w:r w:rsidRPr="00C73797">
        <w:rPr>
          <w:lang w:val="uk-UA"/>
        </w:rPr>
        <w:t xml:space="preserve"> </w:t>
      </w:r>
    </w:p>
    <w:p w14:paraId="2A68EE98" w14:textId="23C0C9DF" w:rsidR="00521152" w:rsidRPr="00C73797" w:rsidRDefault="00236B39" w:rsidP="002019E1">
      <w:pPr>
        <w:rPr>
          <w:lang w:val="uk-UA"/>
        </w:rPr>
      </w:pPr>
      <w:r w:rsidRPr="00C73797">
        <w:rPr>
          <w:b/>
          <w:lang w:val="uk-UA"/>
        </w:rPr>
        <w:t xml:space="preserve">§ 10 </w:t>
      </w:r>
      <w:r w:rsidR="0052354F" w:rsidRPr="00C73797">
        <w:rPr>
          <w:b/>
          <w:lang w:val="uk-UA"/>
        </w:rPr>
        <w:tab/>
      </w:r>
      <w:r w:rsidR="00644DC5" w:rsidRPr="00C73797">
        <w:rPr>
          <w:b/>
          <w:lang w:val="uk-UA"/>
        </w:rPr>
        <w:t>Робоче обладнання</w:t>
      </w:r>
      <w:r w:rsidRPr="00C73797">
        <w:rPr>
          <w:b/>
          <w:lang w:val="uk-UA"/>
        </w:rPr>
        <w:t xml:space="preserve"> </w:t>
      </w:r>
    </w:p>
    <w:p w14:paraId="1695F545" w14:textId="77777777" w:rsidR="00521152" w:rsidRPr="00C73797" w:rsidRDefault="00236B39">
      <w:pPr>
        <w:spacing w:after="0" w:line="259" w:lineRule="auto"/>
        <w:ind w:left="0" w:right="0" w:firstLine="0"/>
        <w:jc w:val="left"/>
        <w:rPr>
          <w:lang w:val="uk-UA"/>
        </w:rPr>
      </w:pPr>
      <w:r w:rsidRPr="00C73797">
        <w:rPr>
          <w:lang w:val="uk-UA"/>
        </w:rPr>
        <w:t xml:space="preserve"> </w:t>
      </w:r>
    </w:p>
    <w:p w14:paraId="267C3DD9" w14:textId="77777777" w:rsidR="00644DC5" w:rsidRPr="00C73797" w:rsidRDefault="00644DC5" w:rsidP="00644DC5">
      <w:pPr>
        <w:numPr>
          <w:ilvl w:val="0"/>
          <w:numId w:val="10"/>
        </w:numPr>
        <w:ind w:left="572" w:right="0" w:hanging="566"/>
        <w:rPr>
          <w:lang w:val="uk-UA"/>
        </w:rPr>
      </w:pPr>
      <w:r w:rsidRPr="00C73797">
        <w:rPr>
          <w:lang w:val="uk-UA"/>
        </w:rPr>
        <w:t xml:space="preserve">Працівник зобов'язаний дбайливо ставитися до всього робочого обладнання та предметів, що належать третім особам. Працівник несе матеріальну відповідальність за шкоду, заподіяну наданим йому в службове користування предметам, яка виникла внаслідок неналежного з ним поводження. </w:t>
      </w:r>
    </w:p>
    <w:p w14:paraId="3F6688E4" w14:textId="77777777" w:rsidR="00644DC5" w:rsidRPr="00C73797" w:rsidRDefault="00644DC5" w:rsidP="00644DC5">
      <w:pPr>
        <w:ind w:left="572" w:right="0" w:firstLine="0"/>
        <w:rPr>
          <w:lang w:val="uk-UA"/>
        </w:rPr>
      </w:pPr>
    </w:p>
    <w:p w14:paraId="0B0F0CC8" w14:textId="7A801FD2" w:rsidR="00644DC5" w:rsidRPr="00C73797" w:rsidRDefault="00644DC5" w:rsidP="002E2761">
      <w:pPr>
        <w:numPr>
          <w:ilvl w:val="0"/>
          <w:numId w:val="10"/>
        </w:numPr>
        <w:ind w:right="0"/>
        <w:rPr>
          <w:lang w:val="uk-UA"/>
        </w:rPr>
      </w:pPr>
      <w:r w:rsidRPr="00C73797">
        <w:rPr>
          <w:lang w:val="uk-UA"/>
        </w:rPr>
        <w:t xml:space="preserve">Працівник зобов’язаний повернути роботодавцю надане йому в розпорядження робоче обладнання, включно зі своїми документами, що стосуються його службової діяльності, в будь-який час на вимогу роботодавця, але не пізніше припинення трудових відносин. </w:t>
      </w:r>
      <w:r w:rsidR="002E2761" w:rsidRPr="00C73797">
        <w:rPr>
          <w:lang w:val="uk-UA"/>
        </w:rPr>
        <w:t xml:space="preserve">Право відмовитися від виконання зобов'язання за договором до виконання його іншою стороною </w:t>
      </w:r>
      <w:r w:rsidRPr="00C73797">
        <w:rPr>
          <w:lang w:val="uk-UA"/>
        </w:rPr>
        <w:t>не застосовується.</w:t>
      </w:r>
    </w:p>
    <w:p w14:paraId="1828BF88" w14:textId="112EF266" w:rsidR="00521152" w:rsidRPr="00C73797" w:rsidRDefault="00521152">
      <w:pPr>
        <w:spacing w:after="0" w:line="259" w:lineRule="auto"/>
        <w:ind w:left="0" w:right="0" w:firstLine="0"/>
        <w:jc w:val="left"/>
        <w:rPr>
          <w:lang w:val="uk-UA"/>
        </w:rPr>
      </w:pPr>
    </w:p>
    <w:p w14:paraId="6E487316" w14:textId="4D748EC7" w:rsidR="00521152" w:rsidRPr="00C73797" w:rsidRDefault="00236B39" w:rsidP="002019E1">
      <w:pPr>
        <w:ind w:hanging="570"/>
        <w:rPr>
          <w:b/>
          <w:lang w:val="uk-UA"/>
        </w:rPr>
      </w:pPr>
      <w:r w:rsidRPr="00C73797">
        <w:rPr>
          <w:b/>
          <w:lang w:val="uk-UA"/>
        </w:rPr>
        <w:t>§ 11</w:t>
      </w:r>
      <w:r w:rsidR="0052354F" w:rsidRPr="00C73797">
        <w:rPr>
          <w:b/>
          <w:lang w:val="uk-UA"/>
        </w:rPr>
        <w:tab/>
      </w:r>
      <w:r w:rsidR="002E2761" w:rsidRPr="00C73797">
        <w:rPr>
          <w:b/>
          <w:lang w:val="uk-UA"/>
        </w:rPr>
        <w:t>Договірні санкції</w:t>
      </w:r>
    </w:p>
    <w:p w14:paraId="1B1C186E" w14:textId="77777777" w:rsidR="002E2761" w:rsidRPr="00C73797" w:rsidRDefault="00236B39" w:rsidP="002E2761">
      <w:pPr>
        <w:spacing w:after="0" w:line="259" w:lineRule="auto"/>
        <w:ind w:left="0" w:right="0" w:firstLine="0"/>
        <w:jc w:val="left"/>
        <w:rPr>
          <w:lang w:val="uk-UA"/>
        </w:rPr>
      </w:pPr>
      <w:r w:rsidRPr="00C73797">
        <w:rPr>
          <w:lang w:val="uk-UA"/>
        </w:rPr>
        <w:t xml:space="preserve"> </w:t>
      </w:r>
    </w:p>
    <w:p w14:paraId="2F77D5DB" w14:textId="369F82E5" w:rsidR="00521152" w:rsidRPr="00C73797" w:rsidRDefault="002E2761" w:rsidP="002E2761">
      <w:pPr>
        <w:numPr>
          <w:ilvl w:val="0"/>
          <w:numId w:val="11"/>
        </w:numPr>
        <w:ind w:right="0"/>
        <w:rPr>
          <w:lang w:val="uk-UA"/>
        </w:rPr>
      </w:pPr>
      <w:r w:rsidRPr="00C73797">
        <w:rPr>
          <w:lang w:val="uk-UA"/>
        </w:rPr>
        <w:t xml:space="preserve">Якщо працівник умисно або з необережності не приступає до виконання трудових обов’язків або приступає до їх виконання із запізненням, умисно або з необережності припиняє трудові відносини без дотримання встановленого строку попередження або умисно чи з необережності спричиняє припинення трудових відносин, працівник зобов’язаний сплатити роботодавцю неустойку відповідно до наступних положень. </w:t>
      </w:r>
      <w:r w:rsidR="00236B39" w:rsidRPr="00C73797">
        <w:rPr>
          <w:lang w:val="uk-UA"/>
        </w:rPr>
        <w:t xml:space="preserve"> </w:t>
      </w:r>
    </w:p>
    <w:p w14:paraId="7F1E6B51" w14:textId="77777777" w:rsidR="002E2761" w:rsidRPr="00C73797" w:rsidRDefault="002E2761" w:rsidP="002E2761">
      <w:pPr>
        <w:ind w:left="573" w:right="0" w:firstLine="0"/>
        <w:rPr>
          <w:lang w:val="uk-UA"/>
        </w:rPr>
      </w:pPr>
    </w:p>
    <w:p w14:paraId="67673983" w14:textId="613FF4DF" w:rsidR="00521152" w:rsidRPr="00C73797" w:rsidRDefault="002E2761" w:rsidP="002E2761">
      <w:pPr>
        <w:numPr>
          <w:ilvl w:val="0"/>
          <w:numId w:val="11"/>
        </w:numPr>
        <w:ind w:right="0"/>
        <w:rPr>
          <w:lang w:val="uk-UA"/>
        </w:rPr>
      </w:pPr>
      <w:r w:rsidRPr="00C73797">
        <w:rPr>
          <w:lang w:val="uk-UA"/>
        </w:rPr>
        <w:t>У разі невиходу на роботу договірна неустойка становить заробітну плату брутто, яку працівник отримав би за умови дотримання мінімального терміну попередження, з урахуванням нормальної тривалості робочого часу.</w:t>
      </w:r>
      <w:r w:rsidR="00236B39" w:rsidRPr="00C73797">
        <w:rPr>
          <w:lang w:val="uk-UA"/>
        </w:rPr>
        <w:t xml:space="preserve"> </w:t>
      </w:r>
    </w:p>
    <w:p w14:paraId="6DA1F62F" w14:textId="73650931" w:rsidR="002E2761" w:rsidRPr="00C73797" w:rsidRDefault="002E2761" w:rsidP="002E2761">
      <w:pPr>
        <w:spacing w:after="0" w:line="259" w:lineRule="auto"/>
        <w:ind w:left="0" w:right="0" w:firstLine="0"/>
        <w:jc w:val="left"/>
        <w:rPr>
          <w:lang w:val="uk-UA"/>
        </w:rPr>
      </w:pPr>
    </w:p>
    <w:p w14:paraId="7E16525E" w14:textId="63E10A14" w:rsidR="00521152" w:rsidRPr="00C73797" w:rsidRDefault="002E2761" w:rsidP="002E2761">
      <w:pPr>
        <w:numPr>
          <w:ilvl w:val="0"/>
          <w:numId w:val="11"/>
        </w:numPr>
        <w:ind w:right="0"/>
        <w:rPr>
          <w:lang w:val="uk-UA"/>
        </w:rPr>
      </w:pPr>
      <w:r w:rsidRPr="00C73797">
        <w:rPr>
          <w:lang w:val="uk-UA"/>
        </w:rPr>
        <w:lastRenderedPageBreak/>
        <w:t xml:space="preserve">У разі несвоєчасного початку виконання трудових </w:t>
      </w:r>
      <w:r w:rsidR="00DE4FF6" w:rsidRPr="00C73797">
        <w:rPr>
          <w:lang w:val="uk-UA"/>
        </w:rPr>
        <w:t>обов’язків</w:t>
      </w:r>
      <w:r w:rsidRPr="00C73797">
        <w:rPr>
          <w:lang w:val="uk-UA"/>
        </w:rPr>
        <w:t xml:space="preserve"> неустойка за кожний день несвоєчасного початку роботи сплачується у розмірі заробітної плати, що припадає на цей день, з урахуванням нормальної тривалості робочого часу.</w:t>
      </w:r>
    </w:p>
    <w:p w14:paraId="3962E30D" w14:textId="77777777" w:rsidR="00521152" w:rsidRPr="00C73797" w:rsidRDefault="00236B39">
      <w:pPr>
        <w:spacing w:after="0" w:line="259" w:lineRule="auto"/>
        <w:ind w:left="0" w:right="0" w:firstLine="0"/>
        <w:jc w:val="left"/>
        <w:rPr>
          <w:lang w:val="uk-UA"/>
        </w:rPr>
      </w:pPr>
      <w:r w:rsidRPr="00C73797">
        <w:rPr>
          <w:lang w:val="uk-UA"/>
        </w:rPr>
        <w:t xml:space="preserve"> </w:t>
      </w:r>
    </w:p>
    <w:p w14:paraId="10B54E72" w14:textId="4DAFE9A6" w:rsidR="00DE4FF6" w:rsidRPr="00C73797" w:rsidRDefault="00DE4FF6" w:rsidP="00545127">
      <w:pPr>
        <w:numPr>
          <w:ilvl w:val="0"/>
          <w:numId w:val="11"/>
        </w:numPr>
        <w:ind w:right="0"/>
        <w:rPr>
          <w:lang w:val="uk-UA"/>
        </w:rPr>
      </w:pPr>
      <w:r w:rsidRPr="00C73797">
        <w:rPr>
          <w:lang w:val="uk-UA"/>
        </w:rPr>
        <w:t xml:space="preserve">У випадку припинення трудових відносин без дотримання встановленого строку попередження або припинення трудових відносин з ініціативи роботодавця, причиною чого стали навмисні або необережні дії працівника, договірна неустойка становить одну місячну заробітну плату брутто, розраховану з урахуванням нормальної тривалості робочого часу. Однак максимальний розмір договірної неустойки не може перевищувати розміру заробітної плати брутто, яку працівник отримав би, якби був дотриманий відповідний строк попередження про припинення трудових відносин, з урахуванням нормальної тривалості робочого часу. </w:t>
      </w:r>
    </w:p>
    <w:p w14:paraId="0B28E97A" w14:textId="6EDF2A2E" w:rsidR="00521152" w:rsidRPr="00C73797" w:rsidRDefault="00236B39" w:rsidP="00DE4FF6">
      <w:pPr>
        <w:spacing w:after="0" w:line="259" w:lineRule="auto"/>
        <w:ind w:left="573" w:right="0" w:firstLine="0"/>
        <w:jc w:val="left"/>
        <w:rPr>
          <w:lang w:val="uk-UA"/>
        </w:rPr>
      </w:pPr>
      <w:r w:rsidRPr="00C73797">
        <w:rPr>
          <w:lang w:val="uk-UA"/>
        </w:rPr>
        <w:t xml:space="preserve"> </w:t>
      </w:r>
    </w:p>
    <w:p w14:paraId="3B919E8C" w14:textId="60C09BB0" w:rsidR="00521152" w:rsidRPr="00C73797" w:rsidRDefault="00236B39" w:rsidP="002019E1">
      <w:pPr>
        <w:ind w:hanging="570"/>
        <w:rPr>
          <w:b/>
          <w:lang w:val="uk-UA"/>
        </w:rPr>
      </w:pPr>
      <w:r w:rsidRPr="00C73797">
        <w:rPr>
          <w:b/>
          <w:lang w:val="uk-UA"/>
        </w:rPr>
        <w:t>§ 12</w:t>
      </w:r>
      <w:r w:rsidR="0052354F" w:rsidRPr="00C73797">
        <w:rPr>
          <w:b/>
          <w:lang w:val="uk-UA"/>
        </w:rPr>
        <w:tab/>
      </w:r>
      <w:r w:rsidR="00EF1637" w:rsidRPr="00C73797">
        <w:rPr>
          <w:b/>
          <w:lang w:val="uk-UA"/>
        </w:rPr>
        <w:t>Обов'язок виявляти належну сумлінність</w:t>
      </w:r>
      <w:r w:rsidRPr="00C73797">
        <w:rPr>
          <w:b/>
          <w:lang w:val="uk-UA"/>
        </w:rPr>
        <w:t xml:space="preserve">, </w:t>
      </w:r>
      <w:r w:rsidR="00EF1637" w:rsidRPr="00C73797">
        <w:rPr>
          <w:b/>
          <w:lang w:val="uk-UA"/>
        </w:rPr>
        <w:t>застереження</w:t>
      </w:r>
      <w:r w:rsidR="00DE4FF6" w:rsidRPr="00C73797">
        <w:rPr>
          <w:b/>
          <w:lang w:val="uk-UA"/>
        </w:rPr>
        <w:t xml:space="preserve"> про порушення договірних зобов’язань</w:t>
      </w:r>
    </w:p>
    <w:p w14:paraId="5C7C47A9" w14:textId="77777777" w:rsidR="00521152" w:rsidRPr="00C73797" w:rsidRDefault="00236B39">
      <w:pPr>
        <w:spacing w:after="0" w:line="259" w:lineRule="auto"/>
        <w:ind w:left="0" w:right="0" w:firstLine="0"/>
        <w:jc w:val="left"/>
        <w:rPr>
          <w:lang w:val="uk-UA"/>
        </w:rPr>
      </w:pPr>
      <w:r w:rsidRPr="00C73797">
        <w:rPr>
          <w:lang w:val="uk-UA"/>
        </w:rPr>
        <w:t xml:space="preserve"> </w:t>
      </w:r>
    </w:p>
    <w:p w14:paraId="26D60054" w14:textId="4FEF5B6F" w:rsidR="00521152" w:rsidRPr="00C73797" w:rsidRDefault="00DE4FF6" w:rsidP="00DE4FF6">
      <w:pPr>
        <w:numPr>
          <w:ilvl w:val="0"/>
          <w:numId w:val="12"/>
        </w:numPr>
        <w:ind w:right="0" w:hanging="566"/>
        <w:rPr>
          <w:lang w:val="uk-UA"/>
        </w:rPr>
      </w:pPr>
      <w:r w:rsidRPr="00C73797">
        <w:rPr>
          <w:lang w:val="uk-UA"/>
        </w:rPr>
        <w:t xml:space="preserve">Працівник зобов'язується завжди ретельно і сумлінно виконувати доручені йому завдання. У разі порушення обов'язку </w:t>
      </w:r>
      <w:r w:rsidR="00EF1637" w:rsidRPr="00C73797">
        <w:rPr>
          <w:lang w:val="uk-UA"/>
        </w:rPr>
        <w:t>сумлінного виконання</w:t>
      </w:r>
      <w:r w:rsidRPr="00C73797">
        <w:rPr>
          <w:lang w:val="uk-UA"/>
        </w:rPr>
        <w:t xml:space="preserve"> працівник зобов'язаний відшкодувати роботодавцю завдані збитки.</w:t>
      </w:r>
    </w:p>
    <w:p w14:paraId="7AD75980" w14:textId="77777777" w:rsidR="00521152" w:rsidRPr="00C73797" w:rsidRDefault="00236B39">
      <w:pPr>
        <w:spacing w:after="0" w:line="259" w:lineRule="auto"/>
        <w:ind w:left="0" w:right="0" w:firstLine="0"/>
        <w:jc w:val="left"/>
        <w:rPr>
          <w:lang w:val="uk-UA"/>
        </w:rPr>
      </w:pPr>
      <w:r w:rsidRPr="00C73797">
        <w:rPr>
          <w:lang w:val="uk-UA"/>
        </w:rPr>
        <w:t xml:space="preserve"> </w:t>
      </w:r>
    </w:p>
    <w:p w14:paraId="61F17856" w14:textId="7D061A86" w:rsidR="00521152" w:rsidRPr="00C73797" w:rsidRDefault="00EF1637" w:rsidP="00EF1637">
      <w:pPr>
        <w:numPr>
          <w:ilvl w:val="0"/>
          <w:numId w:val="12"/>
        </w:numPr>
        <w:ind w:right="0" w:hanging="566"/>
        <w:rPr>
          <w:lang w:val="uk-UA"/>
        </w:rPr>
      </w:pPr>
      <w:r w:rsidRPr="00C73797">
        <w:rPr>
          <w:lang w:val="uk-UA"/>
        </w:rPr>
        <w:t xml:space="preserve">Працівник прямо інформується про те, що крадіжка або привласнення навіть малоцінних речей, що належать роботодавцю, дає право роботодавцю розірвати трудові відносини без попередження. </w:t>
      </w:r>
    </w:p>
    <w:p w14:paraId="7C8322E4" w14:textId="77777777" w:rsidR="00EF1637" w:rsidRPr="00C73797" w:rsidRDefault="00EF1637" w:rsidP="00EF1637">
      <w:pPr>
        <w:spacing w:after="0" w:line="259" w:lineRule="auto"/>
        <w:ind w:left="0" w:right="0" w:firstLine="0"/>
        <w:jc w:val="left"/>
        <w:rPr>
          <w:lang w:val="uk-UA"/>
        </w:rPr>
      </w:pPr>
    </w:p>
    <w:p w14:paraId="32CFE700" w14:textId="2962DA4A" w:rsidR="00EF1637" w:rsidRPr="00C73797" w:rsidRDefault="00EF1637" w:rsidP="00EF1637">
      <w:pPr>
        <w:numPr>
          <w:ilvl w:val="0"/>
          <w:numId w:val="12"/>
        </w:numPr>
        <w:ind w:right="0" w:hanging="566"/>
        <w:rPr>
          <w:lang w:val="uk-UA"/>
        </w:rPr>
      </w:pPr>
      <w:r w:rsidRPr="00C73797">
        <w:rPr>
          <w:lang w:val="uk-UA"/>
        </w:rPr>
        <w:t>В робочий час, включаючи перерви, суворо заборонене вживання алкоголю або інших одурманюючих речовин в будь-якій формі.</w:t>
      </w:r>
    </w:p>
    <w:p w14:paraId="7C58B942" w14:textId="1E0EA4AB" w:rsidR="00521152" w:rsidRPr="00C73797" w:rsidRDefault="00236B39" w:rsidP="00EF1637">
      <w:pPr>
        <w:spacing w:after="0" w:line="259" w:lineRule="auto"/>
        <w:ind w:left="0" w:right="0" w:firstLine="0"/>
        <w:jc w:val="left"/>
        <w:rPr>
          <w:lang w:val="uk-UA"/>
        </w:rPr>
      </w:pPr>
      <w:r w:rsidRPr="00C73797">
        <w:rPr>
          <w:lang w:val="uk-UA"/>
        </w:rPr>
        <w:t xml:space="preserve"> </w:t>
      </w:r>
    </w:p>
    <w:p w14:paraId="72C8211E" w14:textId="7D384DAF" w:rsidR="00521152" w:rsidRPr="00C73797" w:rsidRDefault="00236B39" w:rsidP="002019E1">
      <w:pPr>
        <w:rPr>
          <w:b/>
          <w:lang w:val="uk-UA"/>
        </w:rPr>
      </w:pPr>
      <w:r w:rsidRPr="00C73797">
        <w:rPr>
          <w:b/>
          <w:lang w:val="uk-UA"/>
        </w:rPr>
        <w:t>§ 13</w:t>
      </w:r>
      <w:r w:rsidR="002019E1" w:rsidRPr="00C73797">
        <w:rPr>
          <w:b/>
          <w:lang w:val="uk-UA"/>
        </w:rPr>
        <w:tab/>
      </w:r>
      <w:r w:rsidR="00EF1637" w:rsidRPr="00C73797">
        <w:rPr>
          <w:b/>
          <w:lang w:val="uk-UA"/>
        </w:rPr>
        <w:t>Захист даних</w:t>
      </w:r>
    </w:p>
    <w:p w14:paraId="02AB7DC1" w14:textId="77777777" w:rsidR="00521152" w:rsidRPr="00C73797" w:rsidRDefault="00236B39">
      <w:pPr>
        <w:spacing w:after="0" w:line="259" w:lineRule="auto"/>
        <w:ind w:left="0" w:right="0" w:firstLine="0"/>
        <w:jc w:val="left"/>
        <w:rPr>
          <w:lang w:val="uk-UA"/>
        </w:rPr>
      </w:pPr>
      <w:r w:rsidRPr="00C73797">
        <w:rPr>
          <w:b/>
          <w:lang w:val="uk-UA"/>
        </w:rPr>
        <w:t xml:space="preserve"> </w:t>
      </w:r>
    </w:p>
    <w:p w14:paraId="0804005A" w14:textId="465B5657" w:rsidR="00521152" w:rsidRPr="00C73797" w:rsidRDefault="00EF1637" w:rsidP="002019E1">
      <w:pPr>
        <w:ind w:right="0" w:firstLine="0"/>
        <w:rPr>
          <w:lang w:val="uk-UA"/>
        </w:rPr>
      </w:pPr>
      <w:r w:rsidRPr="00C73797">
        <w:rPr>
          <w:lang w:val="uk-UA"/>
        </w:rPr>
        <w:t xml:space="preserve">Про мету, вид та обсяг передбачуваного збору, обробки та використання персональних даних в межах мети договірних відносин працівника повідомлено інформаційним листом, що є </w:t>
      </w:r>
      <w:r w:rsidRPr="00C73797">
        <w:rPr>
          <w:b/>
          <w:u w:val="single"/>
          <w:lang w:val="uk-UA"/>
        </w:rPr>
        <w:t>додатком до цього договору</w:t>
      </w:r>
      <w:r w:rsidRPr="00C73797">
        <w:rPr>
          <w:lang w:val="uk-UA"/>
        </w:rPr>
        <w:t>. Він дає згоду на збір, обробку та використання своїх персональних даних в межах мети договірних відносин, зокрема в рамках кадрового адміністрування (нарахування заробітної плати, сплата податків та внесків на соціальне страхування, облік відпусток, кадрове планування тощо), в тому числі електронну обробку даних, за необхідності також третіми особами за дорученням роботодавця.</w:t>
      </w:r>
    </w:p>
    <w:p w14:paraId="1C8E28C2" w14:textId="77777777" w:rsidR="00521152" w:rsidRPr="00C73797" w:rsidRDefault="00236B39">
      <w:pPr>
        <w:spacing w:after="0" w:line="259" w:lineRule="auto"/>
        <w:ind w:left="0" w:right="0" w:firstLine="0"/>
        <w:jc w:val="left"/>
        <w:rPr>
          <w:lang w:val="uk-UA"/>
        </w:rPr>
      </w:pPr>
      <w:r w:rsidRPr="00C73797">
        <w:rPr>
          <w:b/>
          <w:lang w:val="uk-UA"/>
        </w:rPr>
        <w:t xml:space="preserve"> </w:t>
      </w:r>
    </w:p>
    <w:p w14:paraId="14BE5D75" w14:textId="7AF727F3" w:rsidR="00521152" w:rsidRPr="00C73797" w:rsidRDefault="00236B39" w:rsidP="00EF1637">
      <w:pPr>
        <w:rPr>
          <w:b/>
          <w:lang w:val="uk-UA"/>
        </w:rPr>
      </w:pPr>
      <w:r w:rsidRPr="00C73797">
        <w:rPr>
          <w:b/>
          <w:lang w:val="uk-UA"/>
        </w:rPr>
        <w:t>§ 14</w:t>
      </w:r>
      <w:r w:rsidR="002019E1" w:rsidRPr="00C73797">
        <w:rPr>
          <w:b/>
          <w:lang w:val="uk-UA"/>
        </w:rPr>
        <w:tab/>
      </w:r>
      <w:r w:rsidR="00EF1637" w:rsidRPr="00C73797">
        <w:rPr>
          <w:b/>
          <w:lang w:val="uk-UA"/>
        </w:rPr>
        <w:t>Строк дії договору, строки попередження, випробувальний термін, неявка на роботу</w:t>
      </w:r>
    </w:p>
    <w:p w14:paraId="66140491" w14:textId="77777777" w:rsidR="00521152" w:rsidRPr="00C73797" w:rsidRDefault="00236B39">
      <w:pPr>
        <w:spacing w:after="0" w:line="259" w:lineRule="auto"/>
        <w:ind w:left="0" w:right="0" w:firstLine="0"/>
        <w:jc w:val="left"/>
        <w:rPr>
          <w:lang w:val="uk-UA"/>
        </w:rPr>
      </w:pPr>
      <w:r w:rsidRPr="00C73797">
        <w:rPr>
          <w:lang w:val="uk-UA"/>
        </w:rPr>
        <w:t xml:space="preserve"> </w:t>
      </w:r>
    </w:p>
    <w:p w14:paraId="7060B635" w14:textId="17CB3300" w:rsidR="00EF1637" w:rsidRPr="00C73797" w:rsidRDefault="00EF1637" w:rsidP="00EF1637">
      <w:pPr>
        <w:numPr>
          <w:ilvl w:val="0"/>
          <w:numId w:val="19"/>
        </w:numPr>
        <w:ind w:right="0"/>
        <w:rPr>
          <w:lang w:val="uk-UA"/>
        </w:rPr>
      </w:pPr>
      <w:r w:rsidRPr="00C73797">
        <w:rPr>
          <w:lang w:val="uk-UA"/>
        </w:rPr>
        <w:t xml:space="preserve">Трудові відносини укладаються на визначений строк на підставі § 14 Закону про роботу на умовах неповного робочого часу та строковий трудовий договір (Teilzeit- und Befristungsgesetz) і закінчуються без попередження про розірвання в кінці дня (на дату), зазначеного в п. 1 § 1.  </w:t>
      </w:r>
    </w:p>
    <w:p w14:paraId="493B0C89" w14:textId="1BB3A6FA" w:rsidR="00EF1637" w:rsidRPr="00C73797" w:rsidRDefault="00EF1637" w:rsidP="00EF1637">
      <w:pPr>
        <w:ind w:left="573" w:right="0" w:firstLine="0"/>
        <w:rPr>
          <w:lang w:val="uk-UA"/>
        </w:rPr>
      </w:pPr>
    </w:p>
    <w:p w14:paraId="795CB237" w14:textId="1E6DAD01" w:rsidR="00EF1637" w:rsidRPr="00C73797" w:rsidRDefault="00EF1637" w:rsidP="00EF1637">
      <w:pPr>
        <w:numPr>
          <w:ilvl w:val="0"/>
          <w:numId w:val="19"/>
        </w:numPr>
        <w:ind w:right="0"/>
        <w:rPr>
          <w:lang w:val="uk-UA"/>
        </w:rPr>
      </w:pPr>
      <w:r w:rsidRPr="00C73797">
        <w:rPr>
          <w:lang w:val="uk-UA"/>
        </w:rPr>
        <w:t xml:space="preserve">Право обох сторін достроково розірвати договір шляхом звичайного повідомлення про розірвання з дотриманням встановленого законом строку повідомлення або шляхом </w:t>
      </w:r>
      <w:r w:rsidR="00B32DB8" w:rsidRPr="00C73797">
        <w:rPr>
          <w:lang w:val="uk-UA"/>
        </w:rPr>
        <w:t>дострокового</w:t>
      </w:r>
      <w:r w:rsidRPr="00C73797">
        <w:rPr>
          <w:lang w:val="uk-UA"/>
        </w:rPr>
        <w:t xml:space="preserve"> розірвання без повідомлення з поважних причин залишається незмінним. Перші 2 місяці</w:t>
      </w:r>
      <w:r w:rsidR="00B32DB8" w:rsidRPr="00C73797">
        <w:rPr>
          <w:lang w:val="uk-UA"/>
        </w:rPr>
        <w:t xml:space="preserve"> роботи</w:t>
      </w:r>
      <w:r w:rsidRPr="00C73797">
        <w:rPr>
          <w:lang w:val="uk-UA"/>
        </w:rPr>
        <w:t xml:space="preserve"> вважаються випробувальним терміном. Протягом цього періоду трудові відносини можуть бути розірвані будь-якою стороною з попередженням про це за 2 тижні</w:t>
      </w:r>
      <w:r w:rsidR="00C80E07" w:rsidRPr="00C73797">
        <w:rPr>
          <w:lang w:val="uk-UA"/>
        </w:rPr>
        <w:t xml:space="preserve"> до дати запланованого припинення трудових відносин</w:t>
      </w:r>
      <w:r w:rsidRPr="00C73797">
        <w:rPr>
          <w:lang w:val="uk-UA"/>
        </w:rPr>
        <w:t xml:space="preserve">. Після закінчення випробувального терміну </w:t>
      </w:r>
      <w:r w:rsidRPr="00C73797">
        <w:rPr>
          <w:lang w:val="uk-UA"/>
        </w:rPr>
        <w:lastRenderedPageBreak/>
        <w:t xml:space="preserve">застосовується встановлений законом строк попередження про звільнення. Подовжені строки попередження роботодавця також поширюються </w:t>
      </w:r>
      <w:r w:rsidR="00C80E07" w:rsidRPr="00C73797">
        <w:rPr>
          <w:lang w:val="uk-UA"/>
        </w:rPr>
        <w:t xml:space="preserve">і </w:t>
      </w:r>
      <w:r w:rsidRPr="00C73797">
        <w:rPr>
          <w:lang w:val="uk-UA"/>
        </w:rPr>
        <w:t xml:space="preserve">на працівника. </w:t>
      </w:r>
    </w:p>
    <w:p w14:paraId="742DEF00" w14:textId="77777777" w:rsidR="00EF1637" w:rsidRPr="00C73797" w:rsidRDefault="00EF1637" w:rsidP="00EF1637">
      <w:pPr>
        <w:ind w:left="573" w:right="0" w:firstLine="0"/>
        <w:rPr>
          <w:lang w:val="uk-UA"/>
        </w:rPr>
      </w:pPr>
      <w:r w:rsidRPr="00C73797">
        <w:rPr>
          <w:lang w:val="uk-UA"/>
        </w:rPr>
        <w:t xml:space="preserve"> </w:t>
      </w:r>
    </w:p>
    <w:p w14:paraId="2136B921" w14:textId="4D607659" w:rsidR="00EF1637" w:rsidRPr="00C73797" w:rsidRDefault="00EF1637" w:rsidP="00EF1637">
      <w:pPr>
        <w:numPr>
          <w:ilvl w:val="0"/>
          <w:numId w:val="19"/>
        </w:numPr>
        <w:ind w:right="0"/>
        <w:rPr>
          <w:lang w:val="uk-UA"/>
        </w:rPr>
      </w:pPr>
      <w:r w:rsidRPr="00C73797">
        <w:rPr>
          <w:lang w:val="uk-UA"/>
        </w:rPr>
        <w:t xml:space="preserve">Розірвання трудових відносин до узгодженого початку трудових відносин не допускається. </w:t>
      </w:r>
    </w:p>
    <w:p w14:paraId="4B68F0A4" w14:textId="322A417A" w:rsidR="00EF1637" w:rsidRPr="00C73797" w:rsidRDefault="00EF1637" w:rsidP="00EF1637">
      <w:pPr>
        <w:ind w:left="573" w:right="0" w:firstLine="0"/>
        <w:rPr>
          <w:lang w:val="uk-UA"/>
        </w:rPr>
      </w:pPr>
    </w:p>
    <w:p w14:paraId="13E4B2A0" w14:textId="61FEFBC5" w:rsidR="00EF1637" w:rsidRPr="00C73797" w:rsidRDefault="00EF1637" w:rsidP="00EF1637">
      <w:pPr>
        <w:numPr>
          <w:ilvl w:val="0"/>
          <w:numId w:val="19"/>
        </w:numPr>
        <w:ind w:right="0"/>
        <w:rPr>
          <w:lang w:val="uk-UA"/>
        </w:rPr>
      </w:pPr>
      <w:r w:rsidRPr="00C73797">
        <w:rPr>
          <w:lang w:val="uk-UA"/>
        </w:rPr>
        <w:t>Повідомлення</w:t>
      </w:r>
      <w:r w:rsidR="00C80E07" w:rsidRPr="00C73797">
        <w:rPr>
          <w:lang w:val="uk-UA"/>
        </w:rPr>
        <w:t xml:space="preserve"> (попередження)</w:t>
      </w:r>
      <w:r w:rsidRPr="00C73797">
        <w:rPr>
          <w:lang w:val="uk-UA"/>
        </w:rPr>
        <w:t xml:space="preserve"> про </w:t>
      </w:r>
      <w:r w:rsidR="00C80E07" w:rsidRPr="00C73797">
        <w:rPr>
          <w:lang w:val="uk-UA"/>
        </w:rPr>
        <w:t xml:space="preserve">намір </w:t>
      </w:r>
      <w:r w:rsidRPr="00C73797">
        <w:rPr>
          <w:lang w:val="uk-UA"/>
        </w:rPr>
        <w:t xml:space="preserve">розірвання договору повинно бути надано в письмовій формі. </w:t>
      </w:r>
    </w:p>
    <w:p w14:paraId="47A55EF2" w14:textId="41DB37C7" w:rsidR="00EF1637" w:rsidRPr="00C73797" w:rsidRDefault="00EF1637" w:rsidP="00EF1637">
      <w:pPr>
        <w:ind w:left="573" w:right="0" w:firstLine="0"/>
        <w:rPr>
          <w:lang w:val="uk-UA"/>
        </w:rPr>
      </w:pPr>
    </w:p>
    <w:p w14:paraId="37B7B7C6" w14:textId="5FC23CA1" w:rsidR="001A41BE" w:rsidRPr="00C73797" w:rsidRDefault="001A41BE" w:rsidP="001A41BE">
      <w:pPr>
        <w:numPr>
          <w:ilvl w:val="0"/>
          <w:numId w:val="19"/>
        </w:numPr>
        <w:ind w:right="0"/>
        <w:rPr>
          <w:lang w:val="uk-UA"/>
        </w:rPr>
      </w:pPr>
      <w:r w:rsidRPr="00C73797">
        <w:rPr>
          <w:lang w:val="uk-UA"/>
        </w:rPr>
        <w:t xml:space="preserve">Роботодавець має право з поважних причин, а також після попередження про розірвання трудового договору тією чи іншою стороною, в односторонньому або двосторонньому порядку звільнити працівника від виконання трудових обов’язків з подальшою виплатою заробітної плати та зарахуванням залишкової частини відпускних і надурочних годин. </w:t>
      </w:r>
    </w:p>
    <w:p w14:paraId="5948C34D" w14:textId="01265C83" w:rsidR="00521152" w:rsidRPr="00C73797" w:rsidRDefault="00236B39" w:rsidP="00EF1637">
      <w:pPr>
        <w:pStyle w:val="Listenabsatz"/>
        <w:spacing w:after="0" w:line="259" w:lineRule="auto"/>
        <w:ind w:left="573" w:right="0" w:firstLine="0"/>
        <w:jc w:val="left"/>
        <w:rPr>
          <w:lang w:val="uk-UA"/>
        </w:rPr>
      </w:pPr>
      <w:r w:rsidRPr="00C73797">
        <w:rPr>
          <w:lang w:val="uk-UA"/>
        </w:rPr>
        <w:t xml:space="preserve"> </w:t>
      </w:r>
    </w:p>
    <w:p w14:paraId="577941EE" w14:textId="10C8F6E6" w:rsidR="005049F3" w:rsidRPr="00C73797" w:rsidRDefault="00236B39" w:rsidP="005049F3">
      <w:pPr>
        <w:rPr>
          <w:b/>
          <w:bCs/>
          <w:lang w:val="uk-UA"/>
        </w:rPr>
      </w:pPr>
      <w:r w:rsidRPr="00C73797">
        <w:rPr>
          <w:b/>
          <w:lang w:val="uk-UA"/>
        </w:rPr>
        <w:t>§ 15</w:t>
      </w:r>
      <w:r w:rsidR="002019E1" w:rsidRPr="00C73797">
        <w:rPr>
          <w:b/>
          <w:lang w:val="uk-UA"/>
        </w:rPr>
        <w:tab/>
      </w:r>
      <w:r w:rsidR="005772E3" w:rsidRPr="00C73797">
        <w:rPr>
          <w:b/>
          <w:bCs/>
          <w:lang w:val="uk-UA"/>
        </w:rPr>
        <w:t>Строки пред’явлення позову</w:t>
      </w:r>
    </w:p>
    <w:p w14:paraId="61E322F2" w14:textId="77777777" w:rsidR="005049F3" w:rsidRPr="00C73797" w:rsidRDefault="005049F3" w:rsidP="005049F3">
      <w:pPr>
        <w:rPr>
          <w:b/>
          <w:bCs/>
          <w:lang w:val="uk-UA"/>
        </w:rPr>
      </w:pPr>
    </w:p>
    <w:p w14:paraId="61C095CC" w14:textId="1A23EA28" w:rsidR="005049F3" w:rsidRPr="00C73797" w:rsidRDefault="001A41BE" w:rsidP="005049F3">
      <w:pPr>
        <w:rPr>
          <w:bCs/>
          <w:lang w:val="uk-UA"/>
        </w:rPr>
      </w:pPr>
      <w:r w:rsidRPr="00C73797">
        <w:rPr>
          <w:bCs/>
          <w:lang w:val="uk-UA"/>
        </w:rPr>
        <w:t>(1)</w:t>
      </w:r>
      <w:r w:rsidRPr="00C73797">
        <w:rPr>
          <w:bCs/>
          <w:lang w:val="uk-UA"/>
        </w:rPr>
        <w:tab/>
        <w:t xml:space="preserve">Якщо працівник бажає заявити претензію, що звільнення з ініціативи роботодавця є соціально необґрунтованим або юридично неправомірним з інших причин, він повинен протягом трьох тижнів після отримання письмового повідомлення про звільнення звернутися до суду з позовом про встановлення факту, що трудові відносини не були припинені у зв'язку зі звільненням. У випадку </w:t>
      </w:r>
      <w:r w:rsidR="003560E9" w:rsidRPr="00C73797">
        <w:rPr>
          <w:bCs/>
          <w:lang w:val="uk-UA"/>
        </w:rPr>
        <w:t xml:space="preserve">розірвання договору з одночасною пропозицією про зміни умов договору </w:t>
      </w:r>
      <w:r w:rsidRPr="00C73797">
        <w:rPr>
          <w:bCs/>
          <w:lang w:val="uk-UA"/>
        </w:rPr>
        <w:t xml:space="preserve">(розділ 2 </w:t>
      </w:r>
      <w:r w:rsidR="003560E9" w:rsidRPr="00C73797">
        <w:rPr>
          <w:bCs/>
          <w:lang w:val="uk-UA"/>
        </w:rPr>
        <w:t>Закону про захист від незаконного звільнення (</w:t>
      </w:r>
      <w:r w:rsidRPr="00C73797">
        <w:rPr>
          <w:bCs/>
          <w:lang w:val="uk-UA"/>
        </w:rPr>
        <w:t xml:space="preserve">KSchG) </w:t>
      </w:r>
      <w:r w:rsidR="003560E9" w:rsidRPr="00C73797">
        <w:rPr>
          <w:bCs/>
          <w:lang w:val="uk-UA"/>
        </w:rPr>
        <w:t xml:space="preserve">повинен бути поданий </w:t>
      </w:r>
      <w:r w:rsidRPr="00C73797">
        <w:rPr>
          <w:bCs/>
          <w:lang w:val="uk-UA"/>
        </w:rPr>
        <w:t xml:space="preserve">позов про визнання </w:t>
      </w:r>
      <w:r w:rsidR="003560E9" w:rsidRPr="00C73797">
        <w:rPr>
          <w:bCs/>
          <w:lang w:val="uk-UA"/>
        </w:rPr>
        <w:t xml:space="preserve">факту </w:t>
      </w:r>
      <w:r w:rsidRPr="00C73797">
        <w:rPr>
          <w:bCs/>
          <w:lang w:val="uk-UA"/>
        </w:rPr>
        <w:t>зміни ум</w:t>
      </w:r>
      <w:r w:rsidR="003560E9" w:rsidRPr="00C73797">
        <w:rPr>
          <w:bCs/>
          <w:lang w:val="uk-UA"/>
        </w:rPr>
        <w:t>ов праці соціально несправедливим або юридично недійсним</w:t>
      </w:r>
      <w:r w:rsidRPr="00C73797">
        <w:rPr>
          <w:bCs/>
          <w:lang w:val="uk-UA"/>
        </w:rPr>
        <w:t xml:space="preserve"> з інших причин. Якщо звільнення потребує схвалення органу влади, крайній строк для звернення до суду з трудових </w:t>
      </w:r>
      <w:r w:rsidR="003560E9" w:rsidRPr="00C73797">
        <w:rPr>
          <w:bCs/>
          <w:lang w:val="uk-UA"/>
        </w:rPr>
        <w:t>спорів</w:t>
      </w:r>
      <w:r w:rsidRPr="00C73797">
        <w:rPr>
          <w:bCs/>
          <w:lang w:val="uk-UA"/>
        </w:rPr>
        <w:t xml:space="preserve"> закінчується лише тоді, коли працівника повідомляють про рішення </w:t>
      </w:r>
      <w:r w:rsidR="003560E9" w:rsidRPr="00C73797">
        <w:rPr>
          <w:bCs/>
          <w:lang w:val="uk-UA"/>
        </w:rPr>
        <w:t xml:space="preserve">цього </w:t>
      </w:r>
      <w:r w:rsidRPr="00C73797">
        <w:rPr>
          <w:bCs/>
          <w:lang w:val="uk-UA"/>
        </w:rPr>
        <w:t>органу влади.</w:t>
      </w:r>
    </w:p>
    <w:p w14:paraId="343FA4ED" w14:textId="77777777" w:rsidR="005049F3" w:rsidRPr="00C73797" w:rsidRDefault="005049F3" w:rsidP="005049F3">
      <w:pPr>
        <w:rPr>
          <w:bCs/>
          <w:lang w:val="uk-UA"/>
        </w:rPr>
      </w:pPr>
    </w:p>
    <w:p w14:paraId="08A6EE92" w14:textId="1EF8B93B" w:rsidR="005049F3" w:rsidRPr="00C73797" w:rsidRDefault="005049F3" w:rsidP="003560E9">
      <w:pPr>
        <w:rPr>
          <w:bCs/>
          <w:lang w:val="uk-UA"/>
        </w:rPr>
      </w:pPr>
      <w:r w:rsidRPr="00C73797">
        <w:rPr>
          <w:bCs/>
          <w:lang w:val="uk-UA"/>
        </w:rPr>
        <w:t>(2)</w:t>
      </w:r>
      <w:r w:rsidRPr="00C73797">
        <w:rPr>
          <w:bCs/>
          <w:lang w:val="uk-UA"/>
        </w:rPr>
        <w:tab/>
      </w:r>
      <w:r w:rsidR="003560E9" w:rsidRPr="00C73797">
        <w:rPr>
          <w:bCs/>
          <w:lang w:val="uk-UA"/>
        </w:rPr>
        <w:t>Якщо працівник бажає заявити претензію, що строковий трудовий договір є юридично недійсним, він повинен протягом трьох тижнів після узгодженого закінчення строкового трудового договору звернутися до суду з трудових спорів відповідно до § 17 TzBfG із заявою про визнання трудових відносин такими, що не припинилися у зв'язку з укладенням строкового трудового договору. Розділи 5-7 Закону про захист від незаконного звільнення застосовуються відповідно. Якщо трудові відносини продовжуються після узгодженого закінчення, строк попередження відповідно до речення 1 починається з моменту отримання письмової заяви роботодавця про припинення трудових відносин у зв'язку із закінченням встановленого строку.</w:t>
      </w:r>
    </w:p>
    <w:p w14:paraId="071AFBAF" w14:textId="77777777" w:rsidR="005049F3" w:rsidRPr="00C73797" w:rsidRDefault="005049F3" w:rsidP="002019E1">
      <w:pPr>
        <w:rPr>
          <w:b/>
          <w:lang w:val="uk-UA"/>
        </w:rPr>
      </w:pPr>
    </w:p>
    <w:p w14:paraId="3136153C" w14:textId="5DF525C6" w:rsidR="00521152" w:rsidRPr="00C73797" w:rsidRDefault="005049F3">
      <w:pPr>
        <w:rPr>
          <w:b/>
          <w:lang w:val="uk-UA"/>
        </w:rPr>
      </w:pPr>
      <w:r w:rsidRPr="00C73797">
        <w:rPr>
          <w:b/>
          <w:lang w:val="uk-UA"/>
        </w:rPr>
        <w:t>§ 16</w:t>
      </w:r>
      <w:r w:rsidRPr="00C73797">
        <w:rPr>
          <w:b/>
          <w:lang w:val="uk-UA"/>
        </w:rPr>
        <w:tab/>
      </w:r>
      <w:r w:rsidR="00902461" w:rsidRPr="00C73797">
        <w:rPr>
          <w:b/>
          <w:lang w:val="uk-UA"/>
        </w:rPr>
        <w:t>Застереження про закінчення терміну (для подання претензій)</w:t>
      </w:r>
    </w:p>
    <w:p w14:paraId="02D95C2B" w14:textId="77777777" w:rsidR="00521152" w:rsidRPr="00C73797" w:rsidRDefault="00236B39">
      <w:pPr>
        <w:spacing w:after="0" w:line="259" w:lineRule="auto"/>
        <w:ind w:left="0" w:right="0" w:firstLine="0"/>
        <w:jc w:val="left"/>
        <w:rPr>
          <w:lang w:val="uk-UA"/>
        </w:rPr>
      </w:pPr>
      <w:r w:rsidRPr="00C73797">
        <w:rPr>
          <w:lang w:val="uk-UA"/>
        </w:rPr>
        <w:t xml:space="preserve"> </w:t>
      </w:r>
    </w:p>
    <w:p w14:paraId="1BEFBE4A" w14:textId="206D4B1C" w:rsidR="00902461" w:rsidRPr="00C73797" w:rsidRDefault="00902461" w:rsidP="00956136">
      <w:pPr>
        <w:spacing w:after="0" w:line="259" w:lineRule="auto"/>
        <w:ind w:right="0"/>
        <w:rPr>
          <w:lang w:val="uk-UA"/>
        </w:rPr>
      </w:pPr>
      <w:r w:rsidRPr="00C73797">
        <w:rPr>
          <w:lang w:val="uk-UA"/>
        </w:rPr>
        <w:t xml:space="preserve">(1) </w:t>
      </w:r>
      <w:r w:rsidR="00B05136">
        <w:rPr>
          <w:lang w:val="uk-UA"/>
        </w:rPr>
        <w:t xml:space="preserve">   </w:t>
      </w:r>
      <w:r w:rsidRPr="00C73797">
        <w:rPr>
          <w:lang w:val="uk-UA"/>
        </w:rPr>
        <w:t>Претензії, що випливають з трудових відносин, пред'являються обома сторонами договору в текстовій формі (</w:t>
      </w:r>
      <w:r w:rsidR="00286876" w:rsidRPr="00C73797">
        <w:rPr>
          <w:lang w:val="uk-UA"/>
        </w:rPr>
        <w:t xml:space="preserve">згідно </w:t>
      </w:r>
      <w:r w:rsidRPr="00C73797">
        <w:rPr>
          <w:lang w:val="uk-UA"/>
        </w:rPr>
        <w:t>§ 126b Цивільного кодексу Німеччини) протягом трьох місяців після настання строку виконання відповідної вимоги і</w:t>
      </w:r>
      <w:r w:rsidR="00286876" w:rsidRPr="00C73797">
        <w:rPr>
          <w:lang w:val="uk-UA"/>
        </w:rPr>
        <w:t>ншої сторони договору. Якщо це застереження</w:t>
      </w:r>
      <w:r w:rsidRPr="00C73797">
        <w:rPr>
          <w:lang w:val="uk-UA"/>
        </w:rPr>
        <w:t xml:space="preserve"> не буде </w:t>
      </w:r>
      <w:r w:rsidR="00286876" w:rsidRPr="00C73797">
        <w:rPr>
          <w:lang w:val="uk-UA"/>
        </w:rPr>
        <w:t>виконано</w:t>
      </w:r>
      <w:r w:rsidRPr="00C73797">
        <w:rPr>
          <w:lang w:val="uk-UA"/>
        </w:rPr>
        <w:t xml:space="preserve">, претензії вважатимуться такими, що втратили чинність. </w:t>
      </w:r>
      <w:r w:rsidR="00AF1011" w:rsidRPr="00C73797">
        <w:rPr>
          <w:lang w:val="uk-UA"/>
        </w:rPr>
        <w:t xml:space="preserve">Строк для подання претензій </w:t>
      </w:r>
      <w:r w:rsidRPr="00C73797">
        <w:rPr>
          <w:lang w:val="uk-UA"/>
        </w:rPr>
        <w:t>починається, як тільки заявник дізнається про обставини, що стали підставою для пред'явлення позову, або повинен був дізнатися про них без грубої необережності.</w:t>
      </w:r>
    </w:p>
    <w:p w14:paraId="5763DAB3" w14:textId="77777777" w:rsidR="00902461" w:rsidRPr="00C73797" w:rsidRDefault="00902461" w:rsidP="00956136">
      <w:pPr>
        <w:spacing w:after="0" w:line="259" w:lineRule="auto"/>
        <w:ind w:right="0"/>
        <w:rPr>
          <w:lang w:val="uk-UA"/>
        </w:rPr>
      </w:pPr>
    </w:p>
    <w:p w14:paraId="2CC9D940" w14:textId="120DEFC9" w:rsidR="00902461" w:rsidRPr="00C73797" w:rsidRDefault="00902461" w:rsidP="00956136">
      <w:pPr>
        <w:spacing w:after="0" w:line="259" w:lineRule="auto"/>
        <w:ind w:right="0"/>
        <w:rPr>
          <w:lang w:val="uk-UA"/>
        </w:rPr>
      </w:pPr>
      <w:r w:rsidRPr="00C73797">
        <w:rPr>
          <w:lang w:val="uk-UA"/>
        </w:rPr>
        <w:t xml:space="preserve">(2) </w:t>
      </w:r>
      <w:r w:rsidR="00B05136">
        <w:rPr>
          <w:lang w:val="uk-UA"/>
        </w:rPr>
        <w:t xml:space="preserve">    </w:t>
      </w:r>
      <w:r w:rsidRPr="00C73797">
        <w:rPr>
          <w:lang w:val="uk-UA"/>
        </w:rPr>
        <w:t xml:space="preserve">Якщо вимоги, своєчасно заявлені відповідно до </w:t>
      </w:r>
      <w:r w:rsidR="00956136" w:rsidRPr="00C73797">
        <w:rPr>
          <w:lang w:val="uk-UA"/>
        </w:rPr>
        <w:t>пункту</w:t>
      </w:r>
      <w:r w:rsidRPr="00C73797">
        <w:rPr>
          <w:lang w:val="uk-UA"/>
        </w:rPr>
        <w:t xml:space="preserve"> (1), будуть відхилені протилежною стороною або якщо протилежна сторона не заявить про це протягом одного місяця після їх </w:t>
      </w:r>
      <w:r w:rsidR="00BC2572" w:rsidRPr="00C73797">
        <w:rPr>
          <w:lang w:val="uk-UA"/>
        </w:rPr>
        <w:t>заявлення</w:t>
      </w:r>
      <w:r w:rsidRPr="00C73797">
        <w:rPr>
          <w:lang w:val="uk-UA"/>
        </w:rPr>
        <w:t xml:space="preserve">, вони втрачають силу, якщо вони не будуть </w:t>
      </w:r>
      <w:r w:rsidRPr="00C73797">
        <w:rPr>
          <w:lang w:val="uk-UA"/>
        </w:rPr>
        <w:lastRenderedPageBreak/>
        <w:t>пред'явлені до суду протягом 3 місяців після відхилення або закінчення встановленого строку.</w:t>
      </w:r>
    </w:p>
    <w:p w14:paraId="56A02605" w14:textId="77777777" w:rsidR="00902461" w:rsidRPr="00C73797" w:rsidRDefault="00902461" w:rsidP="00956136">
      <w:pPr>
        <w:spacing w:after="0" w:line="259" w:lineRule="auto"/>
        <w:ind w:right="0"/>
        <w:rPr>
          <w:lang w:val="uk-UA"/>
        </w:rPr>
      </w:pPr>
    </w:p>
    <w:p w14:paraId="58DF6961" w14:textId="3BB4B096" w:rsidR="00902461" w:rsidRPr="00C73797" w:rsidRDefault="00902461" w:rsidP="00956136">
      <w:pPr>
        <w:spacing w:after="0" w:line="259" w:lineRule="auto"/>
        <w:ind w:right="0"/>
        <w:rPr>
          <w:lang w:val="uk-UA"/>
        </w:rPr>
      </w:pPr>
      <w:r w:rsidRPr="00C73797">
        <w:rPr>
          <w:lang w:val="uk-UA"/>
        </w:rPr>
        <w:t xml:space="preserve">(3) </w:t>
      </w:r>
      <w:r w:rsidR="00B05136">
        <w:rPr>
          <w:lang w:val="uk-UA"/>
        </w:rPr>
        <w:t xml:space="preserve">    </w:t>
      </w:r>
      <w:r w:rsidRPr="00C73797">
        <w:rPr>
          <w:lang w:val="uk-UA"/>
        </w:rPr>
        <w:t>Якщо претензія не буде заявлена в належній формі та у встановлені строки, вона втрачає силу.</w:t>
      </w:r>
    </w:p>
    <w:p w14:paraId="0DDA86BB" w14:textId="77777777" w:rsidR="00902461" w:rsidRPr="00C73797" w:rsidRDefault="00902461" w:rsidP="00956136">
      <w:pPr>
        <w:spacing w:after="0" w:line="259" w:lineRule="auto"/>
        <w:ind w:right="0"/>
        <w:rPr>
          <w:lang w:val="uk-UA"/>
        </w:rPr>
      </w:pPr>
    </w:p>
    <w:p w14:paraId="136F7B45" w14:textId="0CE6EC8F" w:rsidR="00902461" w:rsidRPr="00C73797" w:rsidRDefault="00902461" w:rsidP="00956136">
      <w:pPr>
        <w:spacing w:after="0" w:line="259" w:lineRule="auto"/>
        <w:ind w:right="0"/>
        <w:rPr>
          <w:lang w:val="uk-UA"/>
        </w:rPr>
      </w:pPr>
      <w:r w:rsidRPr="00C73797">
        <w:rPr>
          <w:lang w:val="uk-UA"/>
        </w:rPr>
        <w:t xml:space="preserve">(4) </w:t>
      </w:r>
      <w:r w:rsidR="00B05136">
        <w:rPr>
          <w:lang w:val="uk-UA"/>
        </w:rPr>
        <w:t xml:space="preserve">    </w:t>
      </w:r>
      <w:r w:rsidRPr="00C73797">
        <w:rPr>
          <w:lang w:val="uk-UA"/>
        </w:rPr>
        <w:t xml:space="preserve">Однак, від </w:t>
      </w:r>
      <w:r w:rsidR="00956136" w:rsidRPr="00C73797">
        <w:rPr>
          <w:lang w:val="uk-UA"/>
        </w:rPr>
        <w:t>умови про закінчення термінів для подання претензій</w:t>
      </w:r>
      <w:r w:rsidRPr="00C73797">
        <w:rPr>
          <w:lang w:val="uk-UA"/>
        </w:rPr>
        <w:t xml:space="preserve"> відповідно до підпунктів (1) - (3) вище звільняється наступне</w:t>
      </w:r>
      <w:r w:rsidR="00956136" w:rsidRPr="00C73797">
        <w:rPr>
          <w:lang w:val="uk-UA"/>
        </w:rPr>
        <w:t>:</w:t>
      </w:r>
    </w:p>
    <w:p w14:paraId="36D8B68C" w14:textId="77777777" w:rsidR="00902461" w:rsidRPr="00C73797" w:rsidRDefault="00902461" w:rsidP="00902461">
      <w:pPr>
        <w:spacing w:after="0" w:line="259" w:lineRule="auto"/>
        <w:ind w:right="0"/>
        <w:rPr>
          <w:lang w:val="uk-UA"/>
        </w:rPr>
      </w:pPr>
    </w:p>
    <w:p w14:paraId="32DFE058" w14:textId="52AFDB79" w:rsidR="00902461" w:rsidRPr="00C73797" w:rsidRDefault="00A66AA3" w:rsidP="00902461">
      <w:pPr>
        <w:pStyle w:val="Listenabsatz"/>
        <w:numPr>
          <w:ilvl w:val="0"/>
          <w:numId w:val="20"/>
        </w:numPr>
        <w:spacing w:after="0" w:line="259" w:lineRule="auto"/>
        <w:ind w:right="0"/>
        <w:rPr>
          <w:lang w:val="uk-UA"/>
        </w:rPr>
      </w:pPr>
      <w:r w:rsidRPr="00C73797">
        <w:rPr>
          <w:lang w:val="uk-UA"/>
        </w:rPr>
        <w:t>в</w:t>
      </w:r>
      <w:r w:rsidR="00902461" w:rsidRPr="00C73797">
        <w:rPr>
          <w:lang w:val="uk-UA"/>
        </w:rPr>
        <w:t>имоги щодо мінімальної заробітної плати відповідно до Закону про мінімальну заробітну плату (MiLoG) або інших правових норм про мінімальну заробітну плату, якщо положення, що відрізняються від вищезазначених, повинні бути дотримані на користь працівника;</w:t>
      </w:r>
    </w:p>
    <w:p w14:paraId="51AE4E62" w14:textId="6F99DB9A" w:rsidR="00902461" w:rsidRPr="00C73797" w:rsidRDefault="00902461" w:rsidP="00902461">
      <w:pPr>
        <w:pStyle w:val="Listenabsatz"/>
        <w:numPr>
          <w:ilvl w:val="0"/>
          <w:numId w:val="20"/>
        </w:numPr>
        <w:spacing w:after="0" w:line="259" w:lineRule="auto"/>
        <w:ind w:right="0"/>
        <w:rPr>
          <w:lang w:val="uk-UA"/>
        </w:rPr>
      </w:pPr>
      <w:r w:rsidRPr="00C73797">
        <w:rPr>
          <w:lang w:val="uk-UA"/>
        </w:rPr>
        <w:t>вимоги, що виникли внаслі</w:t>
      </w:r>
      <w:r w:rsidR="00A66AA3" w:rsidRPr="00C73797">
        <w:rPr>
          <w:lang w:val="uk-UA"/>
        </w:rPr>
        <w:t>док заподіяння шкоди життю</w:t>
      </w:r>
      <w:r w:rsidRPr="00C73797">
        <w:rPr>
          <w:lang w:val="uk-UA"/>
        </w:rPr>
        <w:t xml:space="preserve"> або здоров'ю, а також внаслідок умисного або грубого недбалого порушення службових обов'язків;</w:t>
      </w:r>
    </w:p>
    <w:p w14:paraId="2701EB35" w14:textId="1BF0FE1A" w:rsidR="00902461" w:rsidRPr="00C73797" w:rsidRDefault="00902461" w:rsidP="00902461">
      <w:pPr>
        <w:pStyle w:val="Listenabsatz"/>
        <w:numPr>
          <w:ilvl w:val="0"/>
          <w:numId w:val="20"/>
        </w:numPr>
        <w:spacing w:after="0" w:line="259" w:lineRule="auto"/>
        <w:ind w:right="0"/>
        <w:rPr>
          <w:lang w:val="uk-UA"/>
        </w:rPr>
      </w:pPr>
      <w:r w:rsidRPr="00C73797">
        <w:rPr>
          <w:lang w:val="uk-UA"/>
        </w:rPr>
        <w:t>вимоги, що випливають з кримінальних</w:t>
      </w:r>
      <w:r w:rsidR="00BC2572" w:rsidRPr="00C73797">
        <w:rPr>
          <w:lang w:val="uk-UA"/>
        </w:rPr>
        <w:t xml:space="preserve"> правопорушень або деліктів</w:t>
      </w:r>
      <w:r w:rsidRPr="00C73797">
        <w:rPr>
          <w:lang w:val="uk-UA"/>
        </w:rPr>
        <w:t>;</w:t>
      </w:r>
    </w:p>
    <w:p w14:paraId="7ED2D137" w14:textId="18090D98" w:rsidR="009D7144" w:rsidRPr="00C73797" w:rsidRDefault="00902461" w:rsidP="00545127">
      <w:pPr>
        <w:pStyle w:val="Listenabsatz"/>
        <w:numPr>
          <w:ilvl w:val="0"/>
          <w:numId w:val="20"/>
        </w:numPr>
        <w:spacing w:after="0" w:line="259" w:lineRule="auto"/>
        <w:ind w:right="0"/>
        <w:rPr>
          <w:lang w:val="uk-UA"/>
        </w:rPr>
      </w:pPr>
      <w:r w:rsidRPr="00C73797">
        <w:rPr>
          <w:lang w:val="uk-UA"/>
        </w:rPr>
        <w:t xml:space="preserve">вимоги, на які не поширюється позовна давність в силу законодавчого регулювання </w:t>
      </w:r>
      <w:r w:rsidR="00BC2572" w:rsidRPr="00C73797">
        <w:rPr>
          <w:lang w:val="uk-UA"/>
        </w:rPr>
        <w:t>(наприклад, § 77 п</w:t>
      </w:r>
      <w:r w:rsidRPr="00C73797">
        <w:rPr>
          <w:lang w:val="uk-UA"/>
        </w:rPr>
        <w:t xml:space="preserve">. 4 речення 4 </w:t>
      </w:r>
      <w:r w:rsidR="00BC2572" w:rsidRPr="00C73797">
        <w:rPr>
          <w:lang w:val="uk-UA"/>
        </w:rPr>
        <w:t>Закону про правовий режим підприємств (</w:t>
      </w:r>
      <w:r w:rsidRPr="00C73797">
        <w:rPr>
          <w:lang w:val="uk-UA"/>
        </w:rPr>
        <w:t>BetrVG</w:t>
      </w:r>
      <w:r w:rsidR="00BC2572" w:rsidRPr="00C73797">
        <w:rPr>
          <w:lang w:val="uk-UA"/>
        </w:rPr>
        <w:t>)</w:t>
      </w:r>
      <w:r w:rsidRPr="00C73797">
        <w:rPr>
          <w:lang w:val="uk-UA"/>
        </w:rPr>
        <w:t xml:space="preserve">, § 4 </w:t>
      </w:r>
      <w:r w:rsidR="00BC2572" w:rsidRPr="00C73797">
        <w:rPr>
          <w:lang w:val="uk-UA"/>
        </w:rPr>
        <w:t>п</w:t>
      </w:r>
      <w:r w:rsidRPr="00C73797">
        <w:rPr>
          <w:lang w:val="uk-UA"/>
        </w:rPr>
        <w:t xml:space="preserve">. 4 речення 3 </w:t>
      </w:r>
      <w:r w:rsidR="008F2D66" w:rsidRPr="00C73797">
        <w:rPr>
          <w:lang w:val="uk-UA"/>
        </w:rPr>
        <w:t>Закону про порядок укладення трудових договорів про тарифні ставки (</w:t>
      </w:r>
      <w:r w:rsidRPr="00C73797">
        <w:rPr>
          <w:lang w:val="uk-UA"/>
        </w:rPr>
        <w:t>TVG).</w:t>
      </w:r>
    </w:p>
    <w:p w14:paraId="41482B02" w14:textId="77777777" w:rsidR="009D7144" w:rsidRPr="00C73797" w:rsidRDefault="009D7144" w:rsidP="009D7144">
      <w:pPr>
        <w:spacing w:after="0" w:line="259" w:lineRule="auto"/>
        <w:ind w:right="0"/>
        <w:rPr>
          <w:lang w:val="uk-UA"/>
        </w:rPr>
      </w:pPr>
    </w:p>
    <w:p w14:paraId="5E99F56A" w14:textId="461AD42E" w:rsidR="00521152" w:rsidRPr="00C73797" w:rsidRDefault="00236B39" w:rsidP="002019E1">
      <w:pPr>
        <w:rPr>
          <w:b/>
          <w:lang w:val="uk-UA"/>
        </w:rPr>
      </w:pPr>
      <w:r w:rsidRPr="00C73797">
        <w:rPr>
          <w:b/>
          <w:lang w:val="uk-UA"/>
        </w:rPr>
        <w:t>§ 1</w:t>
      </w:r>
      <w:r w:rsidR="005049F3" w:rsidRPr="00C73797">
        <w:rPr>
          <w:b/>
          <w:lang w:val="uk-UA"/>
        </w:rPr>
        <w:t>7</w:t>
      </w:r>
      <w:r w:rsidR="002019E1" w:rsidRPr="00C73797">
        <w:rPr>
          <w:b/>
          <w:lang w:val="uk-UA"/>
        </w:rPr>
        <w:tab/>
      </w:r>
      <w:r w:rsidR="00BC2572" w:rsidRPr="00C73797">
        <w:rPr>
          <w:b/>
          <w:lang w:val="uk-UA"/>
        </w:rPr>
        <w:t>Внесення змін</w:t>
      </w:r>
      <w:r w:rsidR="005739B4" w:rsidRPr="00C73797">
        <w:rPr>
          <w:b/>
          <w:lang w:val="uk-UA"/>
        </w:rPr>
        <w:t xml:space="preserve"> та поправок</w:t>
      </w:r>
      <w:r w:rsidR="00BC2572" w:rsidRPr="00C73797">
        <w:rPr>
          <w:b/>
          <w:lang w:val="uk-UA"/>
        </w:rPr>
        <w:t xml:space="preserve"> до договору, вибір </w:t>
      </w:r>
      <w:r w:rsidR="005739B4" w:rsidRPr="00C73797">
        <w:rPr>
          <w:b/>
          <w:lang w:val="uk-UA"/>
        </w:rPr>
        <w:t xml:space="preserve">застосовного </w:t>
      </w:r>
      <w:r w:rsidR="00BC2572" w:rsidRPr="00C73797">
        <w:rPr>
          <w:b/>
          <w:lang w:val="uk-UA"/>
        </w:rPr>
        <w:t>права</w:t>
      </w:r>
    </w:p>
    <w:p w14:paraId="5368CD15" w14:textId="77777777" w:rsidR="00521152" w:rsidRPr="00C73797" w:rsidRDefault="00236B39">
      <w:pPr>
        <w:spacing w:after="0" w:line="259" w:lineRule="auto"/>
        <w:ind w:left="0" w:right="0" w:firstLine="0"/>
        <w:jc w:val="left"/>
        <w:rPr>
          <w:lang w:val="uk-UA"/>
        </w:rPr>
      </w:pPr>
      <w:r w:rsidRPr="00C73797">
        <w:rPr>
          <w:lang w:val="uk-UA"/>
        </w:rPr>
        <w:t xml:space="preserve"> </w:t>
      </w:r>
    </w:p>
    <w:p w14:paraId="07AEF8F7" w14:textId="7233A60B" w:rsidR="00BC2572" w:rsidRPr="00C73797" w:rsidRDefault="00BC2572" w:rsidP="00BC2572">
      <w:pPr>
        <w:ind w:left="572" w:right="0" w:hanging="566"/>
        <w:rPr>
          <w:lang w:val="uk-UA"/>
        </w:rPr>
      </w:pPr>
      <w:r w:rsidRPr="00C73797">
        <w:rPr>
          <w:lang w:val="uk-UA"/>
        </w:rPr>
        <w:t xml:space="preserve">(1) </w:t>
      </w:r>
      <w:r w:rsidRPr="00C73797">
        <w:rPr>
          <w:lang w:val="uk-UA"/>
        </w:rPr>
        <w:tab/>
        <w:t xml:space="preserve">Поправки до цього </w:t>
      </w:r>
      <w:r w:rsidR="005739B4" w:rsidRPr="00C73797">
        <w:rPr>
          <w:lang w:val="uk-UA"/>
        </w:rPr>
        <w:t>договору</w:t>
      </w:r>
      <w:r w:rsidRPr="00C73797">
        <w:rPr>
          <w:lang w:val="uk-UA"/>
        </w:rPr>
        <w:t xml:space="preserve"> вн</w:t>
      </w:r>
      <w:r w:rsidR="005739B4" w:rsidRPr="00C73797">
        <w:rPr>
          <w:lang w:val="uk-UA"/>
        </w:rPr>
        <w:t>осяться у вигляді окремих договірних умов у довільній формі</w:t>
      </w:r>
      <w:r w:rsidRPr="00C73797">
        <w:rPr>
          <w:lang w:val="uk-UA"/>
        </w:rPr>
        <w:t xml:space="preserve">. У всіх інших відношеннях додаткові угоди та зміни до </w:t>
      </w:r>
      <w:r w:rsidR="005739B4" w:rsidRPr="00C73797">
        <w:rPr>
          <w:lang w:val="uk-UA"/>
        </w:rPr>
        <w:t>договору</w:t>
      </w:r>
      <w:r w:rsidRPr="00C73797">
        <w:rPr>
          <w:lang w:val="uk-UA"/>
        </w:rPr>
        <w:t xml:space="preserve">, включаючи додатки до нього, повинні бути укладені в письмовій формі для того, щоб мати юридичну силу; це також стосується відмови від вимоги щодо письмової форми. Це означає, що </w:t>
      </w:r>
      <w:r w:rsidR="005739B4" w:rsidRPr="00C73797">
        <w:rPr>
          <w:lang w:val="uk-UA"/>
        </w:rPr>
        <w:t>у звичайній виробнич</w:t>
      </w:r>
      <w:r w:rsidR="00585AA2" w:rsidRPr="00C73797">
        <w:rPr>
          <w:lang w:val="uk-UA"/>
        </w:rPr>
        <w:t>ій практиці</w:t>
      </w:r>
      <w:r w:rsidRPr="00C73797">
        <w:rPr>
          <w:lang w:val="uk-UA"/>
        </w:rPr>
        <w:t xml:space="preserve"> не повинно виникати жодних претензій. </w:t>
      </w:r>
    </w:p>
    <w:p w14:paraId="5E91BDD2" w14:textId="77777777" w:rsidR="00BC2572" w:rsidRPr="00C73797" w:rsidRDefault="00BC2572" w:rsidP="00BC2572">
      <w:pPr>
        <w:ind w:left="572" w:right="0" w:hanging="566"/>
        <w:rPr>
          <w:lang w:val="uk-UA"/>
        </w:rPr>
      </w:pPr>
      <w:r w:rsidRPr="00C73797">
        <w:rPr>
          <w:lang w:val="uk-UA"/>
        </w:rPr>
        <w:t xml:space="preserve"> </w:t>
      </w:r>
    </w:p>
    <w:p w14:paraId="4D9A7E00" w14:textId="77777777" w:rsidR="00C73797" w:rsidRPr="00C73797" w:rsidRDefault="00BC2572" w:rsidP="00C73797">
      <w:pPr>
        <w:ind w:left="572" w:right="0" w:hanging="566"/>
        <w:rPr>
          <w:lang w:val="uk-UA"/>
        </w:rPr>
      </w:pPr>
      <w:r w:rsidRPr="00C73797">
        <w:rPr>
          <w:lang w:val="uk-UA"/>
        </w:rPr>
        <w:t xml:space="preserve">(2) </w:t>
      </w:r>
      <w:r w:rsidRPr="00C73797">
        <w:rPr>
          <w:lang w:val="uk-UA"/>
        </w:rPr>
        <w:tab/>
        <w:t xml:space="preserve">Якщо окремі положення цього </w:t>
      </w:r>
      <w:r w:rsidR="005739B4" w:rsidRPr="00C73797">
        <w:rPr>
          <w:lang w:val="uk-UA"/>
        </w:rPr>
        <w:t>договору визнаються або стають</w:t>
      </w:r>
      <w:r w:rsidRPr="00C73797">
        <w:rPr>
          <w:lang w:val="uk-UA"/>
        </w:rPr>
        <w:t xml:space="preserve"> недійсними, це не впливає на дійсність решти </w:t>
      </w:r>
      <w:r w:rsidR="005739B4" w:rsidRPr="00C73797">
        <w:rPr>
          <w:lang w:val="uk-UA"/>
        </w:rPr>
        <w:t>положень цього договору</w:t>
      </w:r>
      <w:r w:rsidRPr="00C73797">
        <w:rPr>
          <w:lang w:val="uk-UA"/>
        </w:rPr>
        <w:t>.</w:t>
      </w:r>
    </w:p>
    <w:p w14:paraId="583557B2" w14:textId="77777777" w:rsidR="00C73797" w:rsidRPr="00C73797" w:rsidRDefault="00C73797" w:rsidP="00C73797">
      <w:pPr>
        <w:ind w:left="572" w:right="0" w:hanging="566"/>
        <w:rPr>
          <w:lang w:val="uk-UA"/>
        </w:rPr>
      </w:pPr>
    </w:p>
    <w:p w14:paraId="3074C6A7" w14:textId="3395E06E" w:rsidR="00521152" w:rsidRPr="00C73797" w:rsidRDefault="00C73797" w:rsidP="00C73797">
      <w:pPr>
        <w:ind w:left="6" w:right="0" w:firstLine="0"/>
        <w:rPr>
          <w:lang w:val="uk-UA"/>
        </w:rPr>
      </w:pPr>
      <w:r w:rsidRPr="00C73797">
        <w:rPr>
          <w:lang w:val="uk-UA"/>
        </w:rPr>
        <w:t xml:space="preserve">(3)     </w:t>
      </w:r>
      <w:r w:rsidR="00BC2572" w:rsidRPr="00C73797">
        <w:rPr>
          <w:lang w:val="uk-UA"/>
        </w:rPr>
        <w:t xml:space="preserve">Застосовується право Федеративної Республіки Німеччина. </w:t>
      </w:r>
      <w:r w:rsidR="00236B39" w:rsidRPr="00C73797">
        <w:rPr>
          <w:lang w:val="uk-UA"/>
        </w:rPr>
        <w:t xml:space="preserve"> </w:t>
      </w:r>
    </w:p>
    <w:p w14:paraId="1570A41C" w14:textId="77777777" w:rsidR="00BC2572" w:rsidRPr="00C73797" w:rsidRDefault="00BC2572" w:rsidP="00BC2572">
      <w:pPr>
        <w:pStyle w:val="Listenabsatz"/>
        <w:ind w:left="573" w:right="0" w:firstLine="0"/>
        <w:rPr>
          <w:lang w:val="uk-UA"/>
        </w:rPr>
      </w:pPr>
    </w:p>
    <w:p w14:paraId="0AF5BDCD" w14:textId="0DB4C792" w:rsidR="00521152" w:rsidRPr="00C73797" w:rsidRDefault="00236B39" w:rsidP="002019E1">
      <w:pPr>
        <w:rPr>
          <w:b/>
          <w:lang w:val="uk-UA"/>
        </w:rPr>
      </w:pPr>
      <w:r w:rsidRPr="00C73797">
        <w:rPr>
          <w:b/>
          <w:lang w:val="uk-UA"/>
        </w:rPr>
        <w:t>§ 1</w:t>
      </w:r>
      <w:r w:rsidR="00101053" w:rsidRPr="00C73797">
        <w:rPr>
          <w:b/>
          <w:lang w:val="uk-UA"/>
        </w:rPr>
        <w:t>8</w:t>
      </w:r>
      <w:r w:rsidR="002019E1" w:rsidRPr="00C73797">
        <w:rPr>
          <w:b/>
          <w:lang w:val="uk-UA"/>
        </w:rPr>
        <w:tab/>
      </w:r>
      <w:r w:rsidR="00571F6F" w:rsidRPr="00C73797">
        <w:rPr>
          <w:b/>
          <w:lang w:val="uk-UA"/>
        </w:rPr>
        <w:t>Примірники договору</w:t>
      </w:r>
    </w:p>
    <w:p w14:paraId="107F1FBE" w14:textId="77777777" w:rsidR="00521152" w:rsidRPr="00C73797" w:rsidRDefault="00236B39">
      <w:pPr>
        <w:spacing w:after="0" w:line="259" w:lineRule="auto"/>
        <w:ind w:left="0" w:right="0" w:firstLine="0"/>
        <w:jc w:val="left"/>
        <w:rPr>
          <w:lang w:val="uk-UA"/>
        </w:rPr>
      </w:pPr>
      <w:r w:rsidRPr="00C73797">
        <w:rPr>
          <w:lang w:val="uk-UA"/>
        </w:rPr>
        <w:t xml:space="preserve"> </w:t>
      </w:r>
    </w:p>
    <w:p w14:paraId="77F16D53" w14:textId="36CB4969" w:rsidR="00521152" w:rsidRPr="00C73797" w:rsidRDefault="0034469E">
      <w:pPr>
        <w:ind w:left="566" w:right="0" w:firstLine="0"/>
        <w:rPr>
          <w:lang w:val="uk-UA"/>
        </w:rPr>
      </w:pPr>
      <w:r w:rsidRPr="00C73797">
        <w:rPr>
          <w:lang w:val="uk-UA"/>
        </w:rPr>
        <w:t>Цей Договір складено у двох примірниках, оригінал яких кожна сторона отрим</w:t>
      </w:r>
      <w:r w:rsidR="005521A1" w:rsidRPr="00C73797">
        <w:rPr>
          <w:lang w:val="uk-UA"/>
        </w:rPr>
        <w:t>ує</w:t>
      </w:r>
      <w:r w:rsidRPr="00C73797">
        <w:rPr>
          <w:lang w:val="uk-UA"/>
        </w:rPr>
        <w:t xml:space="preserve"> після підпису обох сторін до початку трудової діяльності працівника.</w:t>
      </w:r>
    </w:p>
    <w:p w14:paraId="03FBF6ED" w14:textId="77777777" w:rsidR="00521152" w:rsidRPr="00C73797" w:rsidRDefault="00236B39">
      <w:pPr>
        <w:spacing w:after="0" w:line="259" w:lineRule="auto"/>
        <w:ind w:left="0" w:right="0" w:firstLine="0"/>
        <w:jc w:val="left"/>
        <w:rPr>
          <w:lang w:val="uk-UA"/>
        </w:rPr>
      </w:pPr>
      <w:r w:rsidRPr="00C73797">
        <w:rPr>
          <w:lang w:val="uk-UA"/>
        </w:rPr>
        <w:t xml:space="preserve"> </w:t>
      </w:r>
    </w:p>
    <w:p w14:paraId="743C999E" w14:textId="77777777" w:rsidR="00521152" w:rsidRPr="00C73797" w:rsidRDefault="00236B39">
      <w:pPr>
        <w:spacing w:after="0" w:line="259" w:lineRule="auto"/>
        <w:ind w:left="0" w:right="0" w:firstLine="0"/>
        <w:jc w:val="left"/>
        <w:rPr>
          <w:lang w:val="uk-UA"/>
        </w:rPr>
      </w:pPr>
      <w:r w:rsidRPr="00C73797">
        <w:rPr>
          <w:lang w:val="uk-UA"/>
        </w:rPr>
        <w:t xml:space="preserve"> </w:t>
      </w:r>
    </w:p>
    <w:p w14:paraId="53DE3317" w14:textId="571F11DD" w:rsidR="00521152" w:rsidRPr="00C73797" w:rsidRDefault="00236B39">
      <w:pPr>
        <w:tabs>
          <w:tab w:val="center" w:pos="1345"/>
          <w:tab w:val="center" w:pos="1133"/>
          <w:tab w:val="center" w:pos="1416"/>
          <w:tab w:val="center" w:pos="2371"/>
          <w:tab w:val="center" w:pos="3541"/>
          <w:tab w:val="center" w:pos="4249"/>
          <w:tab w:val="center" w:pos="4957"/>
          <w:tab w:val="center" w:pos="5665"/>
          <w:tab w:val="center" w:pos="6619"/>
          <w:tab w:val="center" w:pos="7790"/>
          <w:tab w:val="center" w:pos="8498"/>
        </w:tabs>
        <w:ind w:left="0" w:right="0" w:firstLine="0"/>
        <w:jc w:val="left"/>
        <w:rPr>
          <w:lang w:val="uk-UA"/>
        </w:rPr>
      </w:pPr>
      <w:r w:rsidRPr="00C73797">
        <w:rPr>
          <w:rFonts w:ascii="Calibri" w:eastAsia="Calibri" w:hAnsi="Calibri" w:cs="Calibri"/>
          <w:lang w:val="uk-UA"/>
        </w:rPr>
        <w:tab/>
      </w:r>
      <w:r w:rsidRPr="00C73797">
        <w:rPr>
          <w:lang w:val="uk-UA"/>
        </w:rPr>
        <w:t xml:space="preserve"> </w:t>
      </w:r>
      <w:r w:rsidRPr="00C73797">
        <w:rPr>
          <w:rFonts w:ascii="Calibri" w:eastAsia="Calibri" w:hAnsi="Calibri" w:cs="Calibri"/>
          <w:noProof/>
          <w:lang w:val="uk-UA" w:eastAsia="ru-RU"/>
        </w:rPr>
        <mc:AlternateContent>
          <mc:Choice Requires="wpg">
            <w:drawing>
              <wp:inline distT="0" distB="0" distL="0" distR="0" wp14:anchorId="42CA4EC6" wp14:editId="663CDBEB">
                <wp:extent cx="989381" cy="10668"/>
                <wp:effectExtent l="0" t="0" r="0" b="0"/>
                <wp:docPr id="9983" name="Group 9983"/>
                <wp:cNvGraphicFramePr/>
                <a:graphic xmlns:a="http://schemas.openxmlformats.org/drawingml/2006/main">
                  <a:graphicData uri="http://schemas.microsoft.com/office/word/2010/wordprocessingGroup">
                    <wpg:wgp>
                      <wpg:cNvGrpSpPr/>
                      <wpg:grpSpPr>
                        <a:xfrm>
                          <a:off x="0" y="0"/>
                          <a:ext cx="989381" cy="10668"/>
                          <a:chOff x="0" y="0"/>
                          <a:chExt cx="989381" cy="10668"/>
                        </a:xfrm>
                      </wpg:grpSpPr>
                      <wps:wsp>
                        <wps:cNvPr id="12927" name="Shape 12927"/>
                        <wps:cNvSpPr/>
                        <wps:spPr>
                          <a:xfrm>
                            <a:off x="0" y="0"/>
                            <a:ext cx="989381" cy="10668"/>
                          </a:xfrm>
                          <a:custGeom>
                            <a:avLst/>
                            <a:gdLst/>
                            <a:ahLst/>
                            <a:cxnLst/>
                            <a:rect l="0" t="0" r="0" b="0"/>
                            <a:pathLst>
                              <a:path w="989381" h="10668">
                                <a:moveTo>
                                  <a:pt x="0" y="0"/>
                                </a:moveTo>
                                <a:lnTo>
                                  <a:pt x="989381" y="0"/>
                                </a:lnTo>
                                <a:lnTo>
                                  <a:pt x="98938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C9C4C4" id="Group 9983" o:spid="_x0000_s1026" style="width:77.9pt;height:.85pt;mso-position-horizontal-relative:char;mso-position-vertical-relative:line" coordsize="989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">
                <v:shape id="Shape 12927" o:spid="_x0000_s1027" style="position:absolute;width:9893;height:106;visibility:visible;mso-wrap-style:square;v-text-anchor:top" coordsize="98938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" path="m,l989381,r,10668l,10668,,e" fillcolor="black" stroked="f" strokeweight="0">
                  <v:stroke miterlimit="83231f" joinstyle="miter"/>
                  <v:path arrowok="t" textboxrect="0,0,989381,10668"/>
                </v:shape>
                <w10:anchorlock/>
              </v:group>
            </w:pict>
          </mc:Fallback>
        </mc:AlternateContent>
      </w:r>
      <w:r w:rsidR="0034469E" w:rsidRPr="00C73797">
        <w:rPr>
          <w:lang w:val="uk-UA"/>
        </w:rPr>
        <w:tab/>
        <w:t>, дата</w:t>
      </w:r>
      <w:r w:rsidRPr="00C73797">
        <w:rPr>
          <w:lang w:val="uk-UA"/>
        </w:rPr>
        <w:t xml:space="preserve"> </w:t>
      </w:r>
      <w:r w:rsidRPr="00C73797">
        <w:rPr>
          <w:u w:val="single" w:color="000000"/>
          <w:lang w:val="uk-UA"/>
        </w:rPr>
        <w:t xml:space="preserve">  </w:t>
      </w:r>
      <w:r w:rsidRPr="00C73797">
        <w:rPr>
          <w:u w:val="single" w:color="000000"/>
          <w:lang w:val="uk-UA"/>
        </w:rPr>
        <w:tab/>
        <w:t xml:space="preserve"> </w:t>
      </w:r>
      <w:r w:rsidRPr="00C73797">
        <w:rPr>
          <w:u w:val="single" w:color="000000"/>
          <w:lang w:val="uk-UA"/>
        </w:rPr>
        <w:tab/>
      </w:r>
      <w:r w:rsidRPr="00C73797">
        <w:rPr>
          <w:lang w:val="uk-UA"/>
        </w:rPr>
        <w:t xml:space="preserve"> </w:t>
      </w:r>
      <w:r w:rsidRPr="00C73797">
        <w:rPr>
          <w:lang w:val="uk-UA"/>
        </w:rPr>
        <w:tab/>
      </w:r>
      <w:r w:rsidRPr="00C73797">
        <w:rPr>
          <w:u w:val="single" w:color="000000"/>
          <w:lang w:val="uk-UA"/>
        </w:rPr>
        <w:t xml:space="preserve"> </w:t>
      </w:r>
      <w:r w:rsidRPr="00C73797">
        <w:rPr>
          <w:u w:val="single" w:color="000000"/>
          <w:lang w:val="uk-UA"/>
        </w:rPr>
        <w:tab/>
        <w:t xml:space="preserve"> </w:t>
      </w:r>
      <w:r w:rsidRPr="00C73797">
        <w:rPr>
          <w:u w:val="single" w:color="000000"/>
          <w:lang w:val="uk-UA"/>
        </w:rPr>
        <w:tab/>
      </w:r>
      <w:r w:rsidR="0034469E" w:rsidRPr="00C73797">
        <w:rPr>
          <w:lang w:val="uk-UA"/>
        </w:rPr>
        <w:t>, дата</w:t>
      </w:r>
      <w:r w:rsidRPr="00C73797">
        <w:rPr>
          <w:lang w:val="uk-UA"/>
        </w:rPr>
        <w:t xml:space="preserve"> </w:t>
      </w:r>
      <w:r w:rsidRPr="00C73797">
        <w:rPr>
          <w:u w:val="single" w:color="000000"/>
          <w:lang w:val="uk-UA"/>
        </w:rPr>
        <w:t xml:space="preserve">  </w:t>
      </w:r>
      <w:r w:rsidRPr="00C73797">
        <w:rPr>
          <w:u w:val="single" w:color="000000"/>
          <w:lang w:val="uk-UA"/>
        </w:rPr>
        <w:tab/>
        <w:t xml:space="preserve"> </w:t>
      </w:r>
      <w:r w:rsidRPr="00C73797">
        <w:rPr>
          <w:u w:val="single" w:color="000000"/>
          <w:lang w:val="uk-UA"/>
        </w:rPr>
        <w:tab/>
      </w:r>
      <w:r w:rsidRPr="00C73797">
        <w:rPr>
          <w:lang w:val="uk-UA"/>
        </w:rPr>
        <w:t xml:space="preserve"> </w:t>
      </w:r>
    </w:p>
    <w:p w14:paraId="0E5ADA64" w14:textId="77777777" w:rsidR="00521152" w:rsidRPr="00C73797" w:rsidRDefault="00236B39" w:rsidP="002019E1">
      <w:pPr>
        <w:spacing w:after="0" w:line="259" w:lineRule="auto"/>
        <w:ind w:left="566" w:right="0" w:firstLine="0"/>
        <w:jc w:val="left"/>
        <w:rPr>
          <w:lang w:val="uk-UA"/>
        </w:rPr>
      </w:pPr>
      <w:r w:rsidRPr="00C73797">
        <w:rPr>
          <w:lang w:val="uk-UA"/>
        </w:rPr>
        <w:t xml:space="preserve"> </w:t>
      </w:r>
    </w:p>
    <w:p w14:paraId="4E78EA6C" w14:textId="77777777" w:rsidR="00521152" w:rsidRPr="00C73797" w:rsidRDefault="00236B39">
      <w:pPr>
        <w:spacing w:after="0" w:line="259" w:lineRule="auto"/>
        <w:ind w:left="566" w:right="0" w:firstLine="0"/>
        <w:jc w:val="left"/>
        <w:rPr>
          <w:lang w:val="uk-UA"/>
        </w:rPr>
      </w:pPr>
      <w:r w:rsidRPr="00C73797">
        <w:rPr>
          <w:lang w:val="uk-UA"/>
        </w:rPr>
        <w:t xml:space="preserve"> </w:t>
      </w:r>
    </w:p>
    <w:p w14:paraId="0FC5FEA3" w14:textId="77777777" w:rsidR="00521152" w:rsidRPr="00C73797" w:rsidRDefault="00236B39">
      <w:pPr>
        <w:tabs>
          <w:tab w:val="center" w:pos="566"/>
          <w:tab w:val="center" w:pos="1133"/>
          <w:tab w:val="center" w:pos="1416"/>
          <w:tab w:val="center" w:pos="2125"/>
          <w:tab w:val="center" w:pos="2833"/>
          <w:tab w:val="center" w:pos="3541"/>
          <w:tab w:val="center" w:pos="4249"/>
          <w:tab w:val="center" w:pos="6727"/>
          <w:tab w:val="center" w:pos="5665"/>
          <w:tab w:val="center" w:pos="6373"/>
          <w:tab w:val="center" w:pos="7082"/>
          <w:tab w:val="center" w:pos="7790"/>
          <w:tab w:val="center" w:pos="8498"/>
        </w:tabs>
        <w:spacing w:after="0" w:line="259" w:lineRule="auto"/>
        <w:ind w:left="0" w:right="0" w:firstLine="0"/>
        <w:jc w:val="left"/>
        <w:rPr>
          <w:lang w:val="uk-UA"/>
        </w:rPr>
      </w:pPr>
      <w:r w:rsidRPr="00C73797">
        <w:rPr>
          <w:rFonts w:ascii="Calibri" w:eastAsia="Calibri" w:hAnsi="Calibri" w:cs="Calibri"/>
          <w:lang w:val="uk-UA"/>
        </w:rPr>
        <w:tab/>
      </w:r>
      <w:r w:rsidRPr="00C73797">
        <w:rPr>
          <w:u w:val="single" w:color="000000"/>
          <w:lang w:val="uk-UA"/>
        </w:rPr>
        <w:t xml:space="preserve"> </w:t>
      </w:r>
      <w:r w:rsidRPr="00C73797">
        <w:rPr>
          <w:u w:val="single" w:color="000000"/>
          <w:lang w:val="uk-UA"/>
        </w:rPr>
        <w:tab/>
        <w:t xml:space="preserve"> </w:t>
      </w:r>
      <w:r w:rsidRPr="00C73797">
        <w:rPr>
          <w:u w:val="single" w:color="000000"/>
          <w:lang w:val="uk-UA"/>
        </w:rPr>
        <w:tab/>
        <w:t xml:space="preserve"> </w:t>
      </w:r>
      <w:r w:rsidRPr="00C73797">
        <w:rPr>
          <w:u w:val="single" w:color="000000"/>
          <w:lang w:val="uk-UA"/>
        </w:rPr>
        <w:tab/>
        <w:t xml:space="preserve"> </w:t>
      </w:r>
      <w:r w:rsidRPr="00C73797">
        <w:rPr>
          <w:u w:val="single" w:color="000000"/>
          <w:lang w:val="uk-UA"/>
        </w:rPr>
        <w:tab/>
        <w:t xml:space="preserve"> </w:t>
      </w:r>
      <w:r w:rsidRPr="00C73797">
        <w:rPr>
          <w:u w:val="single" w:color="000000"/>
          <w:lang w:val="uk-UA"/>
        </w:rPr>
        <w:tab/>
        <w:t xml:space="preserve"> </w:t>
      </w:r>
      <w:r w:rsidRPr="00C73797">
        <w:rPr>
          <w:u w:val="single" w:color="000000"/>
          <w:lang w:val="uk-UA"/>
        </w:rPr>
        <w:tab/>
      </w:r>
      <w:r w:rsidRPr="00C73797">
        <w:rPr>
          <w:lang w:val="uk-UA"/>
        </w:rPr>
        <w:t xml:space="preserve"> </w:t>
      </w:r>
      <w:r w:rsidRPr="00C73797">
        <w:rPr>
          <w:lang w:val="uk-UA"/>
        </w:rPr>
        <w:tab/>
        <w:t xml:space="preserve"> </w:t>
      </w:r>
      <w:r w:rsidRPr="00C73797">
        <w:rPr>
          <w:rFonts w:ascii="Calibri" w:eastAsia="Calibri" w:hAnsi="Calibri" w:cs="Calibri"/>
          <w:noProof/>
          <w:lang w:val="uk-UA" w:eastAsia="ru-RU"/>
        </w:rPr>
        <mc:AlternateContent>
          <mc:Choice Requires="wpg">
            <w:drawing>
              <wp:inline distT="0" distB="0" distL="0" distR="0" wp14:anchorId="47CDA5FB" wp14:editId="37655F55">
                <wp:extent cx="2248154" cy="10668"/>
                <wp:effectExtent l="0" t="0" r="0" b="0"/>
                <wp:docPr id="9984" name="Group 9984"/>
                <wp:cNvGraphicFramePr/>
                <a:graphic xmlns:a="http://schemas.openxmlformats.org/drawingml/2006/main">
                  <a:graphicData uri="http://schemas.microsoft.com/office/word/2010/wordprocessingGroup">
                    <wpg:wgp>
                      <wpg:cNvGrpSpPr/>
                      <wpg:grpSpPr>
                        <a:xfrm>
                          <a:off x="0" y="0"/>
                          <a:ext cx="2248154" cy="10668"/>
                          <a:chOff x="0" y="0"/>
                          <a:chExt cx="2248154" cy="10668"/>
                        </a:xfrm>
                      </wpg:grpSpPr>
                      <wps:wsp>
                        <wps:cNvPr id="12929" name="Shape 12929"/>
                        <wps:cNvSpPr/>
                        <wps:spPr>
                          <a:xfrm>
                            <a:off x="0" y="0"/>
                            <a:ext cx="2248154" cy="10668"/>
                          </a:xfrm>
                          <a:custGeom>
                            <a:avLst/>
                            <a:gdLst/>
                            <a:ahLst/>
                            <a:cxnLst/>
                            <a:rect l="0" t="0" r="0" b="0"/>
                            <a:pathLst>
                              <a:path w="2248154" h="10668">
                                <a:moveTo>
                                  <a:pt x="0" y="0"/>
                                </a:moveTo>
                                <a:lnTo>
                                  <a:pt x="2248154" y="0"/>
                                </a:lnTo>
                                <a:lnTo>
                                  <a:pt x="22481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796B5E" id="Group 9984" o:spid="_x0000_s1026" style="width:177pt;height:.85pt;mso-position-horizontal-relative:char;mso-position-vertical-relative:line" coordsize="2248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">
                <v:shape id="Shape 12929" o:spid="_x0000_s1027" style="position:absolute;width:22481;height:106;visibility:visible;mso-wrap-style:square;v-text-anchor:top" coordsize="22481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" path="m,l2248154,r,10668l,10668,,e" fillcolor="black" stroked="f" strokeweight="0">
                  <v:stroke miterlimit="83231f" joinstyle="miter"/>
                  <v:path arrowok="t" textboxrect="0,0,2248154,10668"/>
                </v:shape>
                <w10:anchorlock/>
              </v:group>
            </w:pict>
          </mc:Fallback>
        </mc:AlternateConten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p>
    <w:p w14:paraId="39C67F0B" w14:textId="1B2FF1FF" w:rsidR="00521152" w:rsidRPr="00C73797" w:rsidRDefault="00236B39">
      <w:pPr>
        <w:tabs>
          <w:tab w:val="center" w:pos="1136"/>
          <w:tab w:val="center" w:pos="2125"/>
          <w:tab w:val="center" w:pos="2833"/>
          <w:tab w:val="center" w:pos="3541"/>
          <w:tab w:val="center" w:pos="4249"/>
          <w:tab w:val="center" w:pos="5477"/>
        </w:tabs>
        <w:ind w:left="0" w:right="0" w:firstLine="0"/>
        <w:jc w:val="left"/>
        <w:rPr>
          <w:lang w:val="uk-UA"/>
        </w:rPr>
      </w:pPr>
      <w:r w:rsidRPr="00C73797">
        <w:rPr>
          <w:rFonts w:ascii="Calibri" w:eastAsia="Calibri" w:hAnsi="Calibri" w:cs="Calibri"/>
          <w:lang w:val="uk-UA"/>
        </w:rPr>
        <w:tab/>
      </w:r>
      <w:r w:rsidR="0034469E" w:rsidRPr="00C73797">
        <w:rPr>
          <w:lang w:val="uk-UA"/>
        </w:rPr>
        <w:t>Роботодавець</w:t>
      </w:r>
      <w:r w:rsidRPr="00C73797">
        <w:rPr>
          <w:lang w:val="uk-UA"/>
        </w:rPr>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t xml:space="preserve"> </w:t>
      </w:r>
      <w:r w:rsidRPr="00C73797">
        <w:rPr>
          <w:lang w:val="uk-UA"/>
        </w:rPr>
        <w:tab/>
      </w:r>
      <w:r w:rsidR="0034469E" w:rsidRPr="00C73797">
        <w:rPr>
          <w:lang w:val="uk-UA"/>
        </w:rPr>
        <w:t>Працівник</w:t>
      </w:r>
    </w:p>
    <w:p w14:paraId="0F049BF2" w14:textId="77777777" w:rsidR="00C403A8" w:rsidRPr="00C73797" w:rsidRDefault="00236B39" w:rsidP="00E42D65">
      <w:pPr>
        <w:spacing w:after="0" w:line="259" w:lineRule="auto"/>
        <w:ind w:left="0" w:right="0" w:firstLine="0"/>
        <w:jc w:val="left"/>
        <w:rPr>
          <w:lang w:val="uk-UA"/>
        </w:rPr>
      </w:pPr>
      <w:r w:rsidRPr="00C73797">
        <w:rPr>
          <w:lang w:val="uk-UA"/>
        </w:rPr>
        <w:t xml:space="preserve"> </w:t>
      </w:r>
    </w:p>
    <w:p w14:paraId="3EDF4950" w14:textId="7382591D" w:rsidR="005049F3" w:rsidRDefault="005049F3">
      <w:pPr>
        <w:spacing w:after="160" w:line="259" w:lineRule="auto"/>
        <w:ind w:left="0" w:right="0" w:firstLine="0"/>
        <w:jc w:val="left"/>
        <w:rPr>
          <w:b/>
          <w:u w:val="single"/>
          <w:lang w:val="uk-UA"/>
        </w:rPr>
      </w:pPr>
    </w:p>
    <w:p w14:paraId="6AA1B441" w14:textId="588D123B" w:rsidR="00A602B6" w:rsidRDefault="00A602B6">
      <w:pPr>
        <w:spacing w:after="160" w:line="259" w:lineRule="auto"/>
        <w:ind w:left="0" w:right="0" w:firstLine="0"/>
        <w:jc w:val="left"/>
        <w:rPr>
          <w:b/>
          <w:u w:val="single"/>
          <w:lang w:val="uk-UA"/>
        </w:rPr>
      </w:pPr>
    </w:p>
    <w:p w14:paraId="37013B80" w14:textId="45545DB7" w:rsidR="00A602B6" w:rsidRDefault="00A602B6">
      <w:pPr>
        <w:spacing w:after="160" w:line="259" w:lineRule="auto"/>
        <w:ind w:left="0" w:right="0" w:firstLine="0"/>
        <w:jc w:val="left"/>
        <w:rPr>
          <w:b/>
          <w:u w:val="single"/>
          <w:lang w:val="uk-UA"/>
        </w:rPr>
      </w:pPr>
    </w:p>
    <w:p w14:paraId="0C190494" w14:textId="77777777" w:rsidR="00A602B6" w:rsidRPr="00E92609" w:rsidRDefault="00A602B6" w:rsidP="00A602B6">
      <w:pPr>
        <w:spacing w:after="160" w:line="259" w:lineRule="auto"/>
        <w:rPr>
          <w:rFonts w:ascii="Franklin Gothic Book" w:hAnsi="Franklin Gothic Book"/>
          <w:b/>
          <w:color w:val="FF0000"/>
          <w:sz w:val="2"/>
          <w:szCs w:val="2"/>
          <w:lang w:val="uk-UA"/>
        </w:rPr>
      </w:pPr>
      <w:r w:rsidRPr="00E92609">
        <w:rPr>
          <w:rFonts w:ascii="Verdana" w:hAnsi="Verdana"/>
          <w:b/>
          <w:sz w:val="28"/>
          <w:szCs w:val="28"/>
          <w:lang w:val="uk-UA"/>
        </w:rPr>
        <w:lastRenderedPageBreak/>
        <w:t>Інформація про захист даних відповідно до ст. 13 EU-DSGVO (зразок)</w:t>
      </w:r>
    </w:p>
    <w:p w14:paraId="36D162F4" w14:textId="77777777" w:rsidR="00A602B6" w:rsidRPr="00E92609" w:rsidRDefault="00A602B6" w:rsidP="00A602B6">
      <w:pPr>
        <w:pStyle w:val="Listenabsatz"/>
        <w:spacing w:before="120" w:after="120"/>
        <w:ind w:left="284"/>
        <w:rPr>
          <w:rFonts w:ascii="Verdana" w:hAnsi="Verdana"/>
          <w:sz w:val="20"/>
          <w:szCs w:val="20"/>
          <w:u w:val="single"/>
          <w:lang w:val="uk-UA"/>
        </w:rPr>
      </w:pPr>
      <w:r w:rsidRPr="00E92609">
        <w:rPr>
          <w:rFonts w:ascii="Verdana" w:hAnsi="Verdana"/>
          <w:sz w:val="20"/>
          <w:szCs w:val="20"/>
          <w:u w:val="single"/>
          <w:lang w:val="uk-UA"/>
        </w:rPr>
        <w:t>Про цей зразок:</w:t>
      </w:r>
    </w:p>
    <w:p w14:paraId="19CE0588" w14:textId="77777777" w:rsidR="00A602B6" w:rsidRPr="00E92609" w:rsidRDefault="00A602B6" w:rsidP="00A602B6">
      <w:pPr>
        <w:pStyle w:val="Listenabsatz"/>
        <w:spacing w:before="120" w:after="120"/>
        <w:ind w:left="284"/>
        <w:rPr>
          <w:rFonts w:ascii="Verdana" w:hAnsi="Verdana"/>
          <w:sz w:val="20"/>
          <w:szCs w:val="20"/>
          <w:u w:val="single"/>
          <w:lang w:val="uk-UA"/>
        </w:rPr>
      </w:pPr>
    </w:p>
    <w:p w14:paraId="0FB6F28C" w14:textId="77777777" w:rsidR="00A602B6" w:rsidRPr="00E92609" w:rsidRDefault="00A602B6" w:rsidP="00A602B6">
      <w:pPr>
        <w:pStyle w:val="Listenabsatz"/>
        <w:numPr>
          <w:ilvl w:val="0"/>
          <w:numId w:val="23"/>
        </w:numPr>
        <w:overflowPunct w:val="0"/>
        <w:autoSpaceDE w:val="0"/>
        <w:autoSpaceDN w:val="0"/>
        <w:adjustRightInd w:val="0"/>
        <w:spacing w:before="100" w:beforeAutospacing="1" w:after="100" w:afterAutospacing="1" w:line="240" w:lineRule="auto"/>
        <w:ind w:right="0"/>
        <w:textAlignment w:val="baseline"/>
        <w:rPr>
          <w:rFonts w:ascii="Verdana" w:hAnsi="Verdana"/>
          <w:bCs/>
          <w:sz w:val="20"/>
          <w:szCs w:val="20"/>
          <w:lang w:val="uk-UA"/>
        </w:rPr>
      </w:pPr>
      <w:r w:rsidRPr="00E92609">
        <w:rPr>
          <w:rFonts w:ascii="Verdana" w:hAnsi="Verdana"/>
          <w:bCs/>
          <w:sz w:val="20"/>
          <w:szCs w:val="20"/>
          <w:lang w:val="uk-UA"/>
        </w:rPr>
        <w:t xml:space="preserve">Ще раніше діючий Федеральний закон про захист даних (стара редакція BDSG) вже передбачав у статті 4 (п. 2), що коли персональні дані збираються у суб'єкта даних, суб'єкт даних повинен бути поінформований про контролера, мету обробки та категорії одержувачів цих даних. Загальний регламент ЄС про захист даних (EU-DSGVO) тепер передбачає у ст. 13 значно ширшу інформацію про суб'єктів даних та, на відміну від старого BDSG, передбачає значний штраф у разі невиконання зобов'язання щодо інформування працівників. Тому на підставі статті 13 DSGVO працівники повинні отримувати інформацію про захист даних, незалежно від будь-якої попередньої інформації отриманої ними. </w:t>
      </w:r>
    </w:p>
    <w:p w14:paraId="7883AAEA" w14:textId="77777777" w:rsidR="00A602B6" w:rsidRPr="00E92609" w:rsidRDefault="00A602B6" w:rsidP="00A602B6">
      <w:pPr>
        <w:pStyle w:val="Listenabsatz"/>
        <w:spacing w:before="100" w:beforeAutospacing="1" w:after="100" w:afterAutospacing="1"/>
        <w:rPr>
          <w:rFonts w:ascii="Verdana" w:hAnsi="Verdana"/>
          <w:bCs/>
          <w:sz w:val="20"/>
          <w:szCs w:val="20"/>
          <w:lang w:val="uk-UA"/>
        </w:rPr>
      </w:pPr>
    </w:p>
    <w:p w14:paraId="6E40CCD7" w14:textId="77777777" w:rsidR="00A602B6" w:rsidRPr="00E92609" w:rsidRDefault="00A602B6" w:rsidP="00A602B6">
      <w:pPr>
        <w:pStyle w:val="Listenabsatz"/>
        <w:numPr>
          <w:ilvl w:val="0"/>
          <w:numId w:val="23"/>
        </w:numPr>
        <w:overflowPunct w:val="0"/>
        <w:autoSpaceDE w:val="0"/>
        <w:autoSpaceDN w:val="0"/>
        <w:adjustRightInd w:val="0"/>
        <w:spacing w:before="100" w:beforeAutospacing="1" w:after="100" w:afterAutospacing="1" w:line="240" w:lineRule="auto"/>
        <w:ind w:right="0"/>
        <w:textAlignment w:val="baseline"/>
        <w:rPr>
          <w:rFonts w:ascii="Verdana" w:hAnsi="Verdana"/>
          <w:bCs/>
          <w:sz w:val="20"/>
          <w:szCs w:val="20"/>
          <w:lang w:val="uk-UA"/>
        </w:rPr>
      </w:pPr>
      <w:r w:rsidRPr="00E92609">
        <w:rPr>
          <w:rFonts w:ascii="Verdana" w:hAnsi="Verdana"/>
          <w:bCs/>
          <w:sz w:val="20"/>
          <w:szCs w:val="20"/>
          <w:lang w:val="uk-UA"/>
        </w:rPr>
        <w:t xml:space="preserve">Дана інформація про захист даних містить приклади категорій даних та цілей обробки для інформації, яка повинна бути надана відповідно до статті 13 DSGVO. Ця інформація повинна бути вказана індивідуально для відповідної компанії. Якщо передача даних або обробка даних на замовлення в третіх країнах не здійснюється, відповідний текст повинен бути вилучений з текстового шаблону. </w:t>
      </w:r>
    </w:p>
    <w:p w14:paraId="46FF3B6E" w14:textId="77777777" w:rsidR="00A602B6" w:rsidRPr="00E92609" w:rsidRDefault="00A602B6" w:rsidP="00A602B6">
      <w:pPr>
        <w:pStyle w:val="Listenabsatz"/>
        <w:rPr>
          <w:rFonts w:ascii="Verdana" w:hAnsi="Verdana"/>
          <w:bCs/>
          <w:sz w:val="20"/>
          <w:szCs w:val="20"/>
          <w:lang w:val="uk-UA"/>
        </w:rPr>
      </w:pPr>
    </w:p>
    <w:p w14:paraId="4897D762" w14:textId="77777777" w:rsidR="00A602B6" w:rsidRPr="00E92609" w:rsidRDefault="00A602B6" w:rsidP="00A602B6">
      <w:pPr>
        <w:pStyle w:val="Listenabsatz"/>
        <w:numPr>
          <w:ilvl w:val="0"/>
          <w:numId w:val="23"/>
        </w:numPr>
        <w:overflowPunct w:val="0"/>
        <w:autoSpaceDE w:val="0"/>
        <w:autoSpaceDN w:val="0"/>
        <w:adjustRightInd w:val="0"/>
        <w:spacing w:before="100" w:beforeAutospacing="1" w:after="100" w:afterAutospacing="1" w:line="240" w:lineRule="auto"/>
        <w:ind w:right="0"/>
        <w:textAlignment w:val="baseline"/>
        <w:rPr>
          <w:rFonts w:ascii="Verdana" w:hAnsi="Verdana"/>
          <w:bCs/>
          <w:sz w:val="20"/>
          <w:szCs w:val="20"/>
          <w:lang w:val="uk-UA"/>
        </w:rPr>
      </w:pPr>
      <w:r w:rsidRPr="00E92609">
        <w:rPr>
          <w:rFonts w:ascii="Verdana" w:hAnsi="Verdana"/>
          <w:bCs/>
          <w:sz w:val="20"/>
          <w:szCs w:val="20"/>
          <w:lang w:val="uk-UA"/>
        </w:rPr>
        <w:t xml:space="preserve">DSGVO передбачає обов'язок інформування. Невиконання цього зобов'язання карається штрафом у розмірі до 20 мільйонів євро відповідно до статті 83 (п. 5) DSGVO. Тому доцільно надавати інформацію у формі, яку можна перевірити та задокументувати. Це може бути зроблено шляхом підписання та підшивання підписаної копії до особової справи працівника або в іншій формі, наприклад, в електронному вигляді. Таке підтвердження інформації прямо не прописано в DSGVO, але проста передача без підтвердження отримання не є доказовою і юридично лише умовно достовірною. </w:t>
      </w:r>
    </w:p>
    <w:p w14:paraId="042E9E13" w14:textId="77777777" w:rsidR="00A602B6" w:rsidRPr="00E92609" w:rsidRDefault="00A602B6" w:rsidP="00A602B6">
      <w:pPr>
        <w:pStyle w:val="Listenabsatz"/>
        <w:rPr>
          <w:rFonts w:ascii="Verdana" w:hAnsi="Verdana"/>
          <w:bCs/>
          <w:sz w:val="20"/>
          <w:szCs w:val="20"/>
          <w:lang w:val="uk-UA"/>
        </w:rPr>
      </w:pPr>
    </w:p>
    <w:p w14:paraId="0B72FFB8" w14:textId="77777777" w:rsidR="00A602B6" w:rsidRPr="00E92609" w:rsidRDefault="00A602B6" w:rsidP="00A602B6">
      <w:pPr>
        <w:pStyle w:val="Listenabsatz"/>
        <w:numPr>
          <w:ilvl w:val="0"/>
          <w:numId w:val="23"/>
        </w:numPr>
        <w:overflowPunct w:val="0"/>
        <w:autoSpaceDE w:val="0"/>
        <w:autoSpaceDN w:val="0"/>
        <w:adjustRightInd w:val="0"/>
        <w:spacing w:before="100" w:beforeAutospacing="1" w:after="100" w:afterAutospacing="1" w:line="240" w:lineRule="auto"/>
        <w:ind w:right="0"/>
        <w:textAlignment w:val="baseline"/>
        <w:rPr>
          <w:rFonts w:ascii="Verdana" w:hAnsi="Verdana"/>
          <w:bCs/>
          <w:sz w:val="20"/>
          <w:szCs w:val="20"/>
          <w:lang w:val="uk-UA"/>
        </w:rPr>
      </w:pPr>
      <w:r w:rsidRPr="00E92609">
        <w:rPr>
          <w:rFonts w:ascii="Verdana" w:hAnsi="Verdana"/>
          <w:bCs/>
          <w:sz w:val="20"/>
          <w:szCs w:val="20"/>
          <w:lang w:val="uk-UA"/>
        </w:rPr>
        <w:t>Угода, відтворена нижче, є зразком, який у багатьох випадках повинен бути адаптований саме до конкретного випадку.</w:t>
      </w:r>
    </w:p>
    <w:p w14:paraId="55C8EDE4" w14:textId="77777777" w:rsidR="00A602B6" w:rsidRPr="00E92609" w:rsidRDefault="00A602B6" w:rsidP="00A602B6">
      <w:pPr>
        <w:pStyle w:val="Listenabsatz"/>
        <w:rPr>
          <w:rFonts w:ascii="Verdana" w:hAnsi="Verdana"/>
          <w:bCs/>
          <w:sz w:val="20"/>
          <w:szCs w:val="20"/>
          <w:lang w:val="uk-UA"/>
        </w:rPr>
      </w:pPr>
    </w:p>
    <w:p w14:paraId="185B1893" w14:textId="77777777" w:rsidR="00A602B6" w:rsidRPr="00E92609" w:rsidRDefault="00A602B6" w:rsidP="00A602B6">
      <w:pPr>
        <w:pStyle w:val="Listenabsatz"/>
        <w:numPr>
          <w:ilvl w:val="0"/>
          <w:numId w:val="23"/>
        </w:numPr>
        <w:overflowPunct w:val="0"/>
        <w:autoSpaceDE w:val="0"/>
        <w:autoSpaceDN w:val="0"/>
        <w:adjustRightInd w:val="0"/>
        <w:spacing w:before="100" w:beforeAutospacing="1" w:after="100" w:afterAutospacing="1" w:line="240" w:lineRule="auto"/>
        <w:ind w:right="0"/>
        <w:textAlignment w:val="baseline"/>
        <w:rPr>
          <w:rFonts w:ascii="Verdana" w:hAnsi="Verdana"/>
          <w:bCs/>
          <w:sz w:val="20"/>
          <w:szCs w:val="20"/>
          <w:lang w:val="uk-UA"/>
        </w:rPr>
      </w:pPr>
      <w:r w:rsidRPr="00E92609">
        <w:rPr>
          <w:rFonts w:ascii="Verdana" w:hAnsi="Verdana"/>
          <w:bCs/>
          <w:sz w:val="20"/>
          <w:szCs w:val="20"/>
          <w:lang w:val="uk-UA"/>
        </w:rPr>
        <w:t>Зразок може потребувати оновлення, серед іншого, у зв'язку з прецедентним правом, яке було опубліковано за цей час, а також, можливо, у зв'язку зі змінами в законодавстві. Будь ласка, за бажанням зв'яжіться з нами з цього приводу.</w:t>
      </w:r>
    </w:p>
    <w:p w14:paraId="79CA8395" w14:textId="77777777" w:rsidR="00A602B6" w:rsidRPr="00E92609" w:rsidRDefault="00A602B6" w:rsidP="00A602B6">
      <w:pPr>
        <w:pStyle w:val="Listenabsatz"/>
        <w:rPr>
          <w:rFonts w:ascii="Verdana" w:hAnsi="Verdana"/>
          <w:bCs/>
          <w:sz w:val="20"/>
          <w:szCs w:val="20"/>
          <w:lang w:val="uk-UA"/>
        </w:rPr>
      </w:pPr>
    </w:p>
    <w:p w14:paraId="6926F691" w14:textId="77777777" w:rsidR="00A602B6" w:rsidRPr="00E92609" w:rsidRDefault="00A602B6" w:rsidP="00A602B6">
      <w:pPr>
        <w:pStyle w:val="Listenabsatz"/>
        <w:numPr>
          <w:ilvl w:val="0"/>
          <w:numId w:val="23"/>
        </w:numPr>
        <w:overflowPunct w:val="0"/>
        <w:autoSpaceDE w:val="0"/>
        <w:autoSpaceDN w:val="0"/>
        <w:adjustRightInd w:val="0"/>
        <w:spacing w:before="100" w:beforeAutospacing="1" w:after="100" w:afterAutospacing="1" w:line="240" w:lineRule="auto"/>
        <w:ind w:right="0"/>
        <w:textAlignment w:val="baseline"/>
        <w:rPr>
          <w:rFonts w:ascii="Verdana" w:hAnsi="Verdana"/>
          <w:bCs/>
          <w:sz w:val="20"/>
          <w:szCs w:val="20"/>
          <w:lang w:val="uk-UA"/>
        </w:rPr>
      </w:pPr>
      <w:r w:rsidRPr="00E92609">
        <w:rPr>
          <w:rFonts w:ascii="Verdana" w:hAnsi="Verdana"/>
          <w:bCs/>
          <w:sz w:val="20"/>
          <w:szCs w:val="20"/>
          <w:lang w:val="uk-UA"/>
        </w:rPr>
        <w:t>Будемо раді отримати критику та пропозиції!</w:t>
      </w:r>
    </w:p>
    <w:p w14:paraId="16CE1A3B" w14:textId="77777777" w:rsidR="00A602B6" w:rsidRPr="00E92609" w:rsidRDefault="00A602B6" w:rsidP="00A602B6">
      <w:pPr>
        <w:pStyle w:val="Listenabsatz"/>
        <w:spacing w:before="120" w:after="120"/>
        <w:ind w:left="284"/>
        <w:contextualSpacing w:val="0"/>
        <w:rPr>
          <w:rFonts w:ascii="Verdana" w:hAnsi="Verdana"/>
          <w:bCs/>
          <w:sz w:val="20"/>
          <w:szCs w:val="20"/>
          <w:lang w:val="uk-UA"/>
        </w:rPr>
      </w:pPr>
    </w:p>
    <w:p w14:paraId="7BD0FF14" w14:textId="77777777" w:rsidR="00A602B6" w:rsidRPr="00E92609" w:rsidRDefault="00A602B6" w:rsidP="00A602B6">
      <w:pPr>
        <w:rPr>
          <w:rFonts w:ascii="Verdana" w:hAnsi="Verdana"/>
          <w:sz w:val="20"/>
          <w:lang w:val="uk-UA"/>
        </w:rPr>
      </w:pPr>
      <w:r w:rsidRPr="00E92609">
        <w:rPr>
          <w:rFonts w:ascii="Verdana" w:hAnsi="Verdana"/>
          <w:sz w:val="20"/>
          <w:u w:val="single"/>
          <w:lang w:val="uk-UA"/>
        </w:rPr>
        <w:t>Автор тексту</w:t>
      </w:r>
      <w:r w:rsidRPr="00E92609">
        <w:rPr>
          <w:rFonts w:ascii="Verdana" w:hAnsi="Verdana"/>
          <w:sz w:val="20"/>
          <w:lang w:val="uk-UA"/>
        </w:rPr>
        <w:t xml:space="preserve">: </w:t>
      </w:r>
    </w:p>
    <w:p w14:paraId="1BD6A492" w14:textId="77777777" w:rsidR="00A602B6" w:rsidRPr="00E92609" w:rsidRDefault="00A602B6" w:rsidP="00A602B6">
      <w:pPr>
        <w:rPr>
          <w:rFonts w:ascii="Verdana" w:hAnsi="Verdana"/>
          <w:sz w:val="20"/>
          <w:lang w:val="uk-UA"/>
        </w:rPr>
      </w:pPr>
    </w:p>
    <w:p w14:paraId="147423B9" w14:textId="77777777" w:rsidR="00A602B6" w:rsidRPr="00E92609" w:rsidRDefault="00BC07AF" w:rsidP="00A602B6">
      <w:pPr>
        <w:widowControl w:val="0"/>
        <w:rPr>
          <w:rFonts w:ascii="Verdana" w:eastAsia="Verdana" w:hAnsi="Verdana" w:cs="Verdana"/>
          <w:sz w:val="20"/>
          <w:szCs w:val="20"/>
          <w:lang w:val="uk-UA" w:eastAsia="ar-SA"/>
        </w:rPr>
      </w:pPr>
      <w:hyperlink r:id="rId8" w:history="1">
        <w:r w:rsidR="00A602B6" w:rsidRPr="00E92609">
          <w:rPr>
            <w:rStyle w:val="Hyperlink"/>
            <w:rFonts w:ascii="Verdana" w:eastAsia="Verdana" w:hAnsi="Verdana" w:cs="Verdana"/>
            <w:sz w:val="20"/>
            <w:szCs w:val="20"/>
            <w:lang w:val="uk-UA" w:eastAsia="ar-SA"/>
          </w:rPr>
          <w:t>RA Rainer Robbel</w:t>
        </w:r>
      </w:hyperlink>
    </w:p>
    <w:p w14:paraId="468B29E7" w14:textId="77777777" w:rsidR="00A602B6" w:rsidRPr="00E92609" w:rsidRDefault="00A602B6" w:rsidP="00A602B6">
      <w:pPr>
        <w:widowControl w:val="0"/>
        <w:rPr>
          <w:rFonts w:ascii="Verdana" w:eastAsia="Verdana" w:hAnsi="Verdana" w:cs="Verdana"/>
          <w:sz w:val="20"/>
          <w:szCs w:val="20"/>
          <w:lang w:val="uk-UA" w:eastAsia="ar-SA"/>
        </w:rPr>
      </w:pPr>
      <w:r w:rsidRPr="00E92609">
        <w:rPr>
          <w:rFonts w:ascii="Verdana" w:eastAsia="Verdana" w:hAnsi="Verdana" w:cs="Verdana"/>
          <w:sz w:val="20"/>
          <w:szCs w:val="20"/>
          <w:lang w:val="uk-UA" w:eastAsia="ar-SA"/>
        </w:rPr>
        <w:t>ETL Rechtsanwälte GmbH Rechtsanwaltsgesellschaft</w:t>
      </w:r>
    </w:p>
    <w:p w14:paraId="63D35783" w14:textId="77777777" w:rsidR="00A602B6" w:rsidRPr="00E92609" w:rsidRDefault="00A602B6" w:rsidP="00A602B6">
      <w:pPr>
        <w:widowControl w:val="0"/>
        <w:rPr>
          <w:rFonts w:ascii="Verdana" w:eastAsia="Verdana" w:hAnsi="Verdana" w:cs="Verdana"/>
          <w:sz w:val="20"/>
          <w:szCs w:val="20"/>
          <w:lang w:val="uk-UA" w:eastAsia="ar-SA"/>
        </w:rPr>
      </w:pPr>
      <w:r w:rsidRPr="00E92609">
        <w:rPr>
          <w:rFonts w:ascii="Verdana" w:eastAsia="Verdana" w:hAnsi="Verdana" w:cs="Verdana"/>
          <w:sz w:val="20"/>
          <w:szCs w:val="20"/>
          <w:lang w:val="uk-UA" w:eastAsia="ar-SA"/>
        </w:rPr>
        <w:t>51107 Кельн</w:t>
      </w:r>
    </w:p>
    <w:p w14:paraId="3DD11934" w14:textId="77777777" w:rsidR="00A602B6" w:rsidRPr="00E92609" w:rsidRDefault="00A602B6" w:rsidP="00A602B6">
      <w:pPr>
        <w:widowControl w:val="0"/>
        <w:rPr>
          <w:rFonts w:ascii="Verdana" w:eastAsia="Verdana" w:hAnsi="Verdana" w:cs="Verdana"/>
          <w:sz w:val="20"/>
          <w:szCs w:val="20"/>
          <w:lang w:val="uk-UA" w:eastAsia="ar-SA"/>
        </w:rPr>
      </w:pPr>
      <w:r w:rsidRPr="00E92609">
        <w:rPr>
          <w:rFonts w:ascii="Verdana" w:eastAsia="Verdana" w:hAnsi="Verdana" w:cs="Verdana"/>
          <w:sz w:val="20"/>
          <w:szCs w:val="20"/>
          <w:lang w:val="uk-UA" w:eastAsia="ar-SA"/>
        </w:rPr>
        <w:t>Айлер Штр. 3 B</w:t>
      </w:r>
    </w:p>
    <w:p w14:paraId="19C0A6DA" w14:textId="77777777" w:rsidR="00A602B6" w:rsidRPr="00E92609" w:rsidRDefault="00A602B6" w:rsidP="00A602B6">
      <w:pPr>
        <w:widowControl w:val="0"/>
        <w:rPr>
          <w:rFonts w:ascii="Verdana" w:eastAsia="Verdana" w:hAnsi="Verdana" w:cs="Verdana"/>
          <w:sz w:val="20"/>
          <w:szCs w:val="20"/>
          <w:lang w:val="uk-UA" w:eastAsia="ar-SA"/>
        </w:rPr>
      </w:pPr>
      <w:r w:rsidRPr="00E92609">
        <w:rPr>
          <w:rFonts w:ascii="Verdana" w:eastAsia="Verdana" w:hAnsi="Verdana" w:cs="Verdana"/>
          <w:sz w:val="20"/>
          <w:szCs w:val="20"/>
          <w:lang w:val="uk-UA" w:eastAsia="ar-SA"/>
        </w:rPr>
        <w:t>Телефон: +49 (0) 221 880 40 60</w:t>
      </w:r>
    </w:p>
    <w:p w14:paraId="0ECDAD33" w14:textId="77777777" w:rsidR="00A602B6" w:rsidRPr="00E92609" w:rsidRDefault="00A602B6" w:rsidP="00A602B6">
      <w:pPr>
        <w:widowControl w:val="0"/>
        <w:rPr>
          <w:rFonts w:ascii="Verdana" w:eastAsia="Verdana" w:hAnsi="Verdana" w:cs="Verdana"/>
          <w:sz w:val="20"/>
          <w:szCs w:val="20"/>
          <w:lang w:val="uk-UA" w:eastAsia="ar-SA"/>
        </w:rPr>
      </w:pPr>
      <w:r w:rsidRPr="00E92609">
        <w:rPr>
          <w:rFonts w:ascii="Verdana" w:eastAsia="Verdana" w:hAnsi="Verdana" w:cs="Verdana"/>
          <w:sz w:val="20"/>
          <w:szCs w:val="20"/>
          <w:lang w:val="uk-UA" w:eastAsia="ar-SA"/>
        </w:rPr>
        <w:t>Факс: +49 (0) 221 880 40 62 9</w:t>
      </w:r>
    </w:p>
    <w:p w14:paraId="037A3341" w14:textId="77777777" w:rsidR="00A602B6" w:rsidRPr="00E92609" w:rsidRDefault="00A602B6" w:rsidP="00A602B6">
      <w:pPr>
        <w:widowControl w:val="0"/>
        <w:rPr>
          <w:rFonts w:ascii="Verdana" w:eastAsia="Verdana" w:hAnsi="Verdana" w:cs="Verdana"/>
          <w:sz w:val="20"/>
          <w:szCs w:val="20"/>
          <w:lang w:val="uk-UA" w:eastAsia="ar-SA"/>
        </w:rPr>
      </w:pPr>
      <w:r w:rsidRPr="00E92609">
        <w:rPr>
          <w:rFonts w:ascii="Verdana" w:eastAsia="Verdana" w:hAnsi="Verdana" w:cs="Verdana"/>
          <w:sz w:val="20"/>
          <w:szCs w:val="20"/>
          <w:lang w:val="uk-UA" w:eastAsia="ar-SA"/>
        </w:rPr>
        <w:t xml:space="preserve">E-Mail: </w:t>
      </w:r>
      <w:hyperlink r:id="rId9" w:history="1">
        <w:r w:rsidRPr="00E92609">
          <w:rPr>
            <w:rFonts w:ascii="Verdana" w:eastAsia="Verdana" w:hAnsi="Verdana" w:cs="Verdana"/>
            <w:color w:val="0000FF"/>
            <w:sz w:val="20"/>
            <w:szCs w:val="20"/>
            <w:u w:val="single"/>
            <w:lang w:val="uk-UA" w:eastAsia="ar-SA"/>
          </w:rPr>
          <w:t>koeln@etl-rechtsanwaelte.de</w:t>
        </w:r>
      </w:hyperlink>
      <w:r w:rsidRPr="00E92609">
        <w:rPr>
          <w:rFonts w:ascii="Verdana" w:eastAsia="Verdana" w:hAnsi="Verdana" w:cs="Verdana"/>
          <w:sz w:val="20"/>
          <w:szCs w:val="20"/>
          <w:lang w:val="uk-UA" w:eastAsia="ar-SA"/>
        </w:rPr>
        <w:t xml:space="preserve"> </w:t>
      </w:r>
    </w:p>
    <w:p w14:paraId="020D0129" w14:textId="77777777" w:rsidR="00A602B6" w:rsidRPr="00E92609" w:rsidRDefault="00A602B6" w:rsidP="00A602B6">
      <w:pPr>
        <w:widowControl w:val="0"/>
        <w:spacing w:line="480" w:lineRule="auto"/>
        <w:outlineLvl w:val="0"/>
        <w:rPr>
          <w:rFonts w:ascii="Verdana" w:eastAsia="Verdana" w:hAnsi="Verdana" w:cs="Verdana"/>
          <w:sz w:val="20"/>
          <w:szCs w:val="20"/>
          <w:u w:val="single"/>
          <w:lang w:val="uk-UA" w:eastAsia="ar-SA"/>
        </w:rPr>
      </w:pPr>
    </w:p>
    <w:p w14:paraId="47F22C61" w14:textId="77777777" w:rsidR="00A602B6" w:rsidRPr="00E92609" w:rsidRDefault="00A602B6" w:rsidP="00A602B6">
      <w:pPr>
        <w:widowControl w:val="0"/>
        <w:outlineLvl w:val="0"/>
        <w:rPr>
          <w:rFonts w:ascii="Verdana" w:eastAsia="Verdana" w:hAnsi="Verdana" w:cs="Verdana"/>
          <w:sz w:val="20"/>
          <w:szCs w:val="20"/>
          <w:lang w:val="uk-UA" w:eastAsia="ar-SA"/>
        </w:rPr>
      </w:pPr>
      <w:r w:rsidRPr="00E92609">
        <w:rPr>
          <w:rFonts w:ascii="Verdana" w:eastAsia="Verdana" w:hAnsi="Verdana" w:cs="Verdana"/>
          <w:sz w:val="20"/>
          <w:szCs w:val="20"/>
          <w:u w:val="single"/>
          <w:lang w:val="uk-UA" w:eastAsia="ar-SA"/>
        </w:rPr>
        <w:t xml:space="preserve">Станом на </w:t>
      </w:r>
      <w:r w:rsidRPr="00E92609">
        <w:rPr>
          <w:rFonts w:ascii="Verdana" w:eastAsia="Verdana" w:hAnsi="Verdana" w:cs="Verdana"/>
          <w:sz w:val="20"/>
          <w:szCs w:val="20"/>
          <w:lang w:val="uk-UA" w:eastAsia="ar-SA"/>
        </w:rPr>
        <w:t>19 квітня 2021 р.</w:t>
      </w:r>
    </w:p>
    <w:p w14:paraId="309D5EB5" w14:textId="77777777" w:rsidR="00A602B6" w:rsidRPr="00E92609" w:rsidRDefault="00A602B6" w:rsidP="00A602B6">
      <w:pPr>
        <w:widowControl w:val="0"/>
        <w:outlineLvl w:val="0"/>
        <w:rPr>
          <w:rFonts w:ascii="Verdana" w:eastAsia="Verdana" w:hAnsi="Verdana" w:cs="Verdana"/>
          <w:sz w:val="20"/>
          <w:szCs w:val="20"/>
          <w:lang w:val="uk-UA" w:eastAsia="ar-SA"/>
        </w:rPr>
      </w:pPr>
    </w:p>
    <w:p w14:paraId="20470B97" w14:textId="77777777" w:rsidR="00A602B6" w:rsidRPr="00E92609" w:rsidRDefault="00A602B6" w:rsidP="00A602B6">
      <w:pPr>
        <w:spacing w:after="200" w:line="276" w:lineRule="auto"/>
        <w:ind w:left="0" w:hanging="9"/>
        <w:outlineLvl w:val="3"/>
        <w:rPr>
          <w:rFonts w:ascii="Verdana" w:hAnsi="Verdana"/>
          <w:b/>
          <w:bCs/>
          <w:sz w:val="28"/>
          <w:szCs w:val="28"/>
          <w:lang w:val="uk-UA" w:eastAsia="en-US"/>
        </w:rPr>
      </w:pPr>
      <w:r w:rsidRPr="00E92609">
        <w:rPr>
          <w:rFonts w:ascii="Verdana" w:eastAsia="Verdana" w:hAnsi="Verdana" w:cs="Verdana"/>
          <w:sz w:val="20"/>
          <w:szCs w:val="20"/>
          <w:lang w:val="uk-UA" w:eastAsia="ar-SA"/>
        </w:rPr>
        <w:br w:type="page"/>
      </w:r>
      <w:r w:rsidRPr="00E92609">
        <w:rPr>
          <w:rFonts w:ascii="Verdana" w:hAnsi="Verdana"/>
          <w:b/>
          <w:bCs/>
          <w:sz w:val="28"/>
          <w:szCs w:val="28"/>
          <w:lang w:val="uk-UA" w:eastAsia="en-US"/>
        </w:rPr>
        <w:lastRenderedPageBreak/>
        <w:t>Застереження про відмову від відповідальності</w:t>
      </w:r>
    </w:p>
    <w:p w14:paraId="60945E6B" w14:textId="77777777" w:rsidR="00A602B6" w:rsidRPr="00E92609" w:rsidRDefault="00A602B6" w:rsidP="00A602B6">
      <w:pPr>
        <w:spacing w:after="200" w:line="276" w:lineRule="auto"/>
        <w:ind w:left="0" w:hanging="9"/>
        <w:outlineLvl w:val="3"/>
        <w:rPr>
          <w:rFonts w:ascii="Verdana" w:eastAsia="Calibri" w:hAnsi="Verdana"/>
          <w:b/>
          <w:sz w:val="10"/>
          <w:szCs w:val="10"/>
          <w:lang w:val="uk-UA" w:eastAsia="en-US"/>
        </w:rPr>
      </w:pPr>
      <w:r w:rsidRPr="00E92609">
        <w:rPr>
          <w:rFonts w:ascii="Verdana" w:hAnsi="Verdana"/>
          <w:b/>
          <w:bCs/>
          <w:sz w:val="28"/>
          <w:szCs w:val="28"/>
          <w:lang w:val="uk-UA" w:eastAsia="en-US"/>
        </w:rPr>
        <w:t>Всі форми та зразки текстів повинні бути адаптовані до кожного конкретного випадку. Ми дуже ретельно підійшли до їх підготовки. Тим не менш, ми не можемо нести жодної відповідальності за придатність відповідного документа для тієї сфери застосування, яка потрібна саме Вам. У разі виникнення сумнівів, будь ласка, звертайтеся на нашу гарячу лінію за номером 0800 777 5 111.</w:t>
      </w:r>
    </w:p>
    <w:p w14:paraId="36F72269" w14:textId="77777777" w:rsidR="00A602B6" w:rsidRPr="00E92609" w:rsidRDefault="00A602B6" w:rsidP="00A602B6">
      <w:pPr>
        <w:widowControl w:val="0"/>
        <w:pBdr>
          <w:top w:val="single" w:sz="4" w:space="1" w:color="auto"/>
          <w:left w:val="single" w:sz="4" w:space="4" w:color="auto"/>
          <w:bottom w:val="single" w:sz="4" w:space="1" w:color="auto"/>
          <w:right w:val="single" w:sz="4" w:space="4" w:color="auto"/>
        </w:pBdr>
        <w:ind w:left="0" w:firstLine="0"/>
        <w:outlineLvl w:val="0"/>
        <w:rPr>
          <w:rFonts w:ascii="Verdana" w:eastAsia="Verdana" w:hAnsi="Verdana" w:cs="Verdana"/>
          <w:sz w:val="20"/>
          <w:szCs w:val="20"/>
          <w:lang w:val="uk-UA" w:eastAsia="ar-SA"/>
        </w:rPr>
      </w:pPr>
      <w:r w:rsidRPr="00E92609">
        <w:rPr>
          <w:rFonts w:ascii="Verdana" w:hAnsi="Verdana"/>
          <w:b/>
          <w:iCs/>
          <w:sz w:val="28"/>
          <w:szCs w:val="28"/>
          <w:lang w:val="uk-UA"/>
        </w:rPr>
        <w:t>Наш зразок тексту підпадає під дію законів про авторське право Федеративної Республіки Німеччина. Будь-яке відтворення, зміна, редагування, розповсюдження, зберігання або інше використання нашого зразка тексту - будь-яким способом - вимагає попередньої письмової згоди власника авторських прав, якщо законом про авторське право не передбачено інше. Несанкціоноване збереження та/або копіювання поданої тут інформації переслідується за законом.</w:t>
      </w:r>
    </w:p>
    <w:p w14:paraId="41EFF36E" w14:textId="77777777" w:rsidR="00A602B6" w:rsidRPr="00E92609" w:rsidRDefault="00A602B6" w:rsidP="00A602B6">
      <w:pPr>
        <w:spacing w:before="100" w:beforeAutospacing="1" w:after="100" w:afterAutospacing="1"/>
        <w:ind w:left="0" w:firstLine="0"/>
        <w:rPr>
          <w:rFonts w:ascii="Verdana" w:hAnsi="Verdana"/>
          <w:b/>
          <w:bCs/>
          <w:sz w:val="20"/>
          <w:szCs w:val="20"/>
          <w:lang w:val="uk-UA"/>
        </w:rPr>
      </w:pPr>
    </w:p>
    <w:p w14:paraId="2D5AA245" w14:textId="77777777" w:rsidR="00A602B6" w:rsidRPr="00E92609" w:rsidRDefault="00A602B6" w:rsidP="00A602B6">
      <w:pPr>
        <w:spacing w:before="100" w:beforeAutospacing="1" w:after="100" w:afterAutospacing="1"/>
        <w:ind w:left="0" w:hanging="9"/>
        <w:rPr>
          <w:rFonts w:ascii="Verdana" w:hAnsi="Verdana"/>
          <w:b/>
          <w:bCs/>
          <w:sz w:val="20"/>
          <w:szCs w:val="20"/>
          <w:lang w:val="uk-UA"/>
        </w:rPr>
      </w:pPr>
      <w:r w:rsidRPr="00E92609">
        <w:rPr>
          <w:rFonts w:ascii="Verdana" w:hAnsi="Verdana"/>
          <w:b/>
          <w:bCs/>
          <w:sz w:val="20"/>
          <w:szCs w:val="20"/>
          <w:lang w:val="uk-UA"/>
        </w:rPr>
        <w:br w:type="page"/>
      </w:r>
      <w:r w:rsidRPr="00E92609">
        <w:rPr>
          <w:rFonts w:ascii="Verdana" w:hAnsi="Verdana"/>
          <w:b/>
          <w:bCs/>
          <w:sz w:val="20"/>
          <w:szCs w:val="20"/>
          <w:lang w:val="uk-UA"/>
        </w:rPr>
        <w:lastRenderedPageBreak/>
        <w:t>Інформація про захист даних згідно ст. 13 DSGVO</w:t>
      </w:r>
    </w:p>
    <w:p w14:paraId="09100CB5" w14:textId="77777777" w:rsidR="00A602B6" w:rsidRPr="00E92609" w:rsidRDefault="00A602B6" w:rsidP="00A602B6">
      <w:pPr>
        <w:spacing w:before="100" w:beforeAutospacing="1" w:after="100" w:afterAutospacing="1"/>
        <w:ind w:left="0" w:hanging="9"/>
        <w:rPr>
          <w:rFonts w:ascii="Verdana" w:hAnsi="Verdana"/>
          <w:sz w:val="20"/>
          <w:szCs w:val="20"/>
          <w:lang w:val="uk-UA"/>
        </w:rPr>
      </w:pPr>
      <w:r w:rsidRPr="00E92609">
        <w:rPr>
          <w:rFonts w:ascii="Verdana" w:hAnsi="Verdana"/>
          <w:sz w:val="20"/>
          <w:szCs w:val="20"/>
          <w:lang w:val="uk-UA"/>
        </w:rPr>
        <w:t xml:space="preserve">Ця інформація про захист даних покликана поінформувати Вас про обробку Ваших персональних даних в </w:t>
      </w:r>
      <w:r w:rsidRPr="00E92609">
        <w:rPr>
          <w:rFonts w:ascii="Verdana" w:hAnsi="Verdana"/>
          <w:sz w:val="20"/>
          <w:szCs w:val="20"/>
          <w:highlight w:val="yellow"/>
          <w:lang w:val="uk-UA"/>
        </w:rPr>
        <w:t>&lt;компанія, назва&gt;,</w:t>
      </w:r>
      <w:r w:rsidRPr="00E92609">
        <w:rPr>
          <w:rFonts w:ascii="Verdana" w:hAnsi="Verdana"/>
          <w:sz w:val="20"/>
          <w:szCs w:val="20"/>
          <w:lang w:val="uk-UA"/>
        </w:rPr>
        <w:t xml:space="preserve"> її філіях, компаніях групи, відділах та групах. Відповідно до ст. 4 № 1 DSGVO (Загальний регламент про захист даних), Ваші персональні дані включають в себе всю інформацію, яка стосується або може бути пов'язана з Вашою особою, зокрема, шляхом присвоєння ідентифікатора, такого як ім'я, а також організації або персонального номера, за допомогою якого можна ідентифікувати Вашу особу.</w:t>
      </w:r>
    </w:p>
    <w:p w14:paraId="47C434D9" w14:textId="77777777" w:rsidR="00A602B6" w:rsidRPr="00E92609" w:rsidRDefault="00A602B6" w:rsidP="00A602B6">
      <w:pPr>
        <w:spacing w:before="100" w:beforeAutospacing="1" w:after="100" w:afterAutospacing="1"/>
        <w:ind w:left="0" w:hanging="9"/>
        <w:rPr>
          <w:rFonts w:ascii="Verdana" w:hAnsi="Verdana"/>
          <w:b/>
          <w:bCs/>
          <w:sz w:val="20"/>
          <w:szCs w:val="20"/>
          <w:lang w:val="uk-UA"/>
        </w:rPr>
      </w:pPr>
      <w:r w:rsidRPr="00E92609">
        <w:rPr>
          <w:rFonts w:ascii="Verdana" w:hAnsi="Verdana"/>
          <w:b/>
          <w:bCs/>
          <w:sz w:val="20"/>
          <w:szCs w:val="20"/>
          <w:lang w:val="uk-UA"/>
        </w:rPr>
        <w:t>Особиста інформація та персональні дані</w:t>
      </w:r>
    </w:p>
    <w:p w14:paraId="4D2C5268" w14:textId="77777777" w:rsidR="00A602B6" w:rsidRPr="00E92609" w:rsidRDefault="00A602B6" w:rsidP="00A602B6">
      <w:pPr>
        <w:spacing w:before="100" w:beforeAutospacing="1" w:after="100" w:afterAutospacing="1"/>
        <w:ind w:left="0" w:hanging="9"/>
        <w:rPr>
          <w:rFonts w:ascii="Verdana" w:hAnsi="Verdana"/>
          <w:sz w:val="20"/>
          <w:szCs w:val="20"/>
          <w:lang w:val="uk-UA"/>
        </w:rPr>
      </w:pPr>
      <w:r w:rsidRPr="00E92609">
        <w:rPr>
          <w:rFonts w:ascii="Verdana" w:hAnsi="Verdana"/>
          <w:sz w:val="20"/>
          <w:szCs w:val="20"/>
          <w:lang w:val="uk-UA"/>
        </w:rPr>
        <w:t xml:space="preserve">Під час Вашого працевлаштування </w:t>
      </w:r>
      <w:r w:rsidRPr="00E92609">
        <w:rPr>
          <w:rFonts w:ascii="Verdana" w:hAnsi="Verdana"/>
          <w:sz w:val="20"/>
          <w:szCs w:val="20"/>
          <w:highlight w:val="yellow"/>
          <w:lang w:val="uk-UA"/>
        </w:rPr>
        <w:t>&lt;компанія, назва&gt;</w:t>
      </w:r>
      <w:r w:rsidRPr="00E92609">
        <w:rPr>
          <w:rFonts w:ascii="Verdana" w:hAnsi="Verdana"/>
          <w:sz w:val="20"/>
          <w:szCs w:val="20"/>
          <w:lang w:val="uk-UA"/>
        </w:rPr>
        <w:t xml:space="preserve"> збирає та обробляє інформацію (як у паперовому, так і в цифровому форматі).</w:t>
      </w:r>
    </w:p>
    <w:p w14:paraId="38623700" w14:textId="77777777" w:rsidR="00A602B6" w:rsidRPr="00E92609" w:rsidRDefault="00A602B6" w:rsidP="00A602B6">
      <w:pPr>
        <w:spacing w:before="100" w:beforeAutospacing="1" w:after="100" w:afterAutospacing="1"/>
        <w:rPr>
          <w:rFonts w:ascii="Verdana" w:hAnsi="Verdana"/>
          <w:sz w:val="20"/>
          <w:szCs w:val="20"/>
          <w:lang w:val="uk-UA"/>
        </w:rPr>
      </w:pPr>
      <w:r w:rsidRPr="00E92609">
        <w:rPr>
          <w:rFonts w:ascii="Verdana" w:hAnsi="Verdana"/>
          <w:sz w:val="20"/>
          <w:szCs w:val="20"/>
          <w:lang w:val="uk-UA"/>
        </w:rPr>
        <w:t>Ці дані можуть включати:</w:t>
      </w:r>
    </w:p>
    <w:p w14:paraId="2AE4BEF6" w14:textId="77777777" w:rsidR="00A602B6" w:rsidRPr="00E92609" w:rsidRDefault="00A602B6" w:rsidP="00A602B6">
      <w:pPr>
        <w:pStyle w:val="Listenabsatz"/>
        <w:numPr>
          <w:ilvl w:val="0"/>
          <w:numId w:val="24"/>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основні дані (ПІБ, наукові ступені і вчені звання, адреса, дата і місце народження, стать, табельний номер).</w:t>
      </w:r>
    </w:p>
    <w:p w14:paraId="247EB38B" w14:textId="77777777" w:rsidR="00A602B6" w:rsidRPr="00E92609" w:rsidRDefault="00A602B6" w:rsidP="00A602B6">
      <w:pPr>
        <w:pStyle w:val="Listenabsatz"/>
        <w:numPr>
          <w:ilvl w:val="0"/>
          <w:numId w:val="24"/>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сімейний стан, діти, релігійна приналежність та національність</w:t>
      </w:r>
    </w:p>
    <w:p w14:paraId="2BBA9C9C" w14:textId="77777777" w:rsidR="00A602B6" w:rsidRPr="00E92609" w:rsidRDefault="00A602B6" w:rsidP="00A602B6">
      <w:pPr>
        <w:pStyle w:val="Listenabsatz"/>
        <w:numPr>
          <w:ilvl w:val="0"/>
          <w:numId w:val="24"/>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 xml:space="preserve">договірні дані (тип зайнятості, класифікація згідно з колективним договором, ступінь зайнятості, початок/закінчення трудової зайнятості) </w:t>
      </w:r>
    </w:p>
    <w:p w14:paraId="3116E098" w14:textId="77777777" w:rsidR="00A602B6" w:rsidRPr="00E92609" w:rsidRDefault="00A602B6" w:rsidP="00A602B6">
      <w:pPr>
        <w:pStyle w:val="Listenabsatz"/>
        <w:numPr>
          <w:ilvl w:val="0"/>
          <w:numId w:val="24"/>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організаційні дані (посада, керівник, місцезнаходження, рівень управління)</w:t>
      </w:r>
    </w:p>
    <w:p w14:paraId="55B2EB7A" w14:textId="77777777" w:rsidR="00A602B6" w:rsidRPr="00E92609" w:rsidRDefault="00A602B6" w:rsidP="00A602B6">
      <w:pPr>
        <w:pStyle w:val="Listenabsatz"/>
        <w:numPr>
          <w:ilvl w:val="0"/>
          <w:numId w:val="24"/>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дані про виплату заробітної плати (основна заробітна плата, змінні складові заробітної плати, премії, класифікація за колективним договором, податковий клас, дані про нарахування заробітної плати, банківські реквізити, реквізити соціального страхування, дані про утримання із заробітної плати)</w:t>
      </w:r>
    </w:p>
    <w:p w14:paraId="4C00935E" w14:textId="77777777" w:rsidR="00A602B6" w:rsidRPr="00E92609" w:rsidRDefault="00A602B6" w:rsidP="00A602B6">
      <w:pPr>
        <w:pStyle w:val="Listenabsatz"/>
        <w:numPr>
          <w:ilvl w:val="0"/>
          <w:numId w:val="24"/>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дані про результати діяльності (атестації, оцінки компетентності, оцінки потенціалу, цільові угоди, дані про результати діяльності, дані для визначення заробітної плати, інформація про ефективність роботи)</w:t>
      </w:r>
    </w:p>
    <w:p w14:paraId="4D225424" w14:textId="77777777" w:rsidR="00A602B6" w:rsidRPr="00E92609" w:rsidRDefault="00A602B6" w:rsidP="00A602B6">
      <w:pPr>
        <w:pStyle w:val="Listenabsatz"/>
        <w:numPr>
          <w:ilvl w:val="0"/>
          <w:numId w:val="24"/>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 xml:space="preserve">ділові контакти та дані для зв'язку </w:t>
      </w:r>
    </w:p>
    <w:p w14:paraId="3902BE7F" w14:textId="77777777" w:rsidR="00A602B6" w:rsidRPr="00E92609" w:rsidRDefault="00A602B6" w:rsidP="00A602B6">
      <w:pPr>
        <w:pStyle w:val="Listenabsatz"/>
        <w:numPr>
          <w:ilvl w:val="0"/>
          <w:numId w:val="24"/>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анкетні дані, сертифікати, інформація про освіту та професійну підготовку, проходження навчальних курсів для підвищення кваліфікації, знання мов, інші кваліфікації, такі як помічник з надання першої медичної допомоги, допомоги при стихійних лихах, пожежі та евакуації</w:t>
      </w:r>
    </w:p>
    <w:p w14:paraId="3952EAAD" w14:textId="77777777" w:rsidR="00A602B6" w:rsidRPr="00E92609" w:rsidRDefault="00A602B6" w:rsidP="00A602B6">
      <w:pPr>
        <w:pStyle w:val="Listenabsatz"/>
        <w:numPr>
          <w:ilvl w:val="0"/>
          <w:numId w:val="24"/>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робочий час, прогули, відпустка, причини неявок, відрядження та час перебування в дорозі, лікарняні (оплачувані, неоплачувані, декретні та відпустки по догляду за дитиною)</w:t>
      </w:r>
    </w:p>
    <w:p w14:paraId="3D01AED6" w14:textId="77777777" w:rsidR="00A602B6" w:rsidRPr="00E92609" w:rsidRDefault="00A602B6" w:rsidP="00A602B6">
      <w:pPr>
        <w:pStyle w:val="Listenabsatz"/>
        <w:numPr>
          <w:ilvl w:val="0"/>
          <w:numId w:val="24"/>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повноваження (права доступу та бронювання доступу, реєстраційні номери транспортних засобів, права доступу до ІТ-систем та процедур обробки даних, журнальні дані про використання систем зв'язку та обробки даних, фото на посвідчення особи, записи з системи відеоспостереження)</w:t>
      </w:r>
    </w:p>
    <w:p w14:paraId="049D263B" w14:textId="77777777" w:rsidR="00A602B6" w:rsidRPr="00E92609" w:rsidRDefault="00A602B6" w:rsidP="00A602B6">
      <w:pPr>
        <w:pStyle w:val="Listenabsatz"/>
        <w:numPr>
          <w:ilvl w:val="0"/>
          <w:numId w:val="24"/>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ергономічні дані про обладнання та дизайн робочого місця, матеріальні ресурси, що видаються, та майно компанії, яким Ви користуєтесь</w:t>
      </w:r>
    </w:p>
    <w:p w14:paraId="1BD05AC9" w14:textId="77777777" w:rsidR="00A602B6" w:rsidRPr="00E92609" w:rsidRDefault="00A602B6" w:rsidP="00A602B6">
      <w:pPr>
        <w:pStyle w:val="Listenabsatz"/>
        <w:numPr>
          <w:ilvl w:val="0"/>
          <w:numId w:val="24"/>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дані про заявника (заява, автобіографія, сертифікати, свідоцтва про шкільну та професійну освіту, дипломи)</w:t>
      </w:r>
    </w:p>
    <w:p w14:paraId="23379116" w14:textId="77777777" w:rsidR="00A602B6" w:rsidRPr="00E92609" w:rsidRDefault="00A602B6" w:rsidP="00A602B6">
      <w:pPr>
        <w:pStyle w:val="Listenabsatz"/>
        <w:numPr>
          <w:ilvl w:val="0"/>
          <w:numId w:val="24"/>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архівні дані (з реєстрів)</w:t>
      </w:r>
    </w:p>
    <w:p w14:paraId="25C5B815" w14:textId="77777777" w:rsidR="00A602B6" w:rsidRPr="00E92609" w:rsidRDefault="00A602B6" w:rsidP="00A602B6">
      <w:pPr>
        <w:spacing w:after="160" w:line="259" w:lineRule="auto"/>
        <w:ind w:left="0" w:hanging="9"/>
        <w:rPr>
          <w:rFonts w:ascii="Verdana" w:hAnsi="Verdana"/>
          <w:b/>
          <w:bCs/>
          <w:sz w:val="20"/>
          <w:szCs w:val="20"/>
          <w:lang w:val="uk-UA"/>
        </w:rPr>
      </w:pPr>
      <w:r w:rsidRPr="00E92609">
        <w:rPr>
          <w:rFonts w:ascii="Verdana" w:hAnsi="Verdana"/>
          <w:sz w:val="20"/>
          <w:szCs w:val="20"/>
          <w:lang w:val="uk-UA"/>
        </w:rPr>
        <w:t>У разі необхідності також може бути включена інформація про управління охороною здоров'я та професійною інтеграцією, статус особи з високим ступенем інвалідності та інші дані про стан здоров’я, що стосуються робочого місця, якщо це може виникнути в трудових відносинах. Крім того, збираються та обробляються організаційні дані та адміністративна інформація про Вашу посаду в компанії та Ваше робоче місце, а також дані журналів про роботу та використання систем обробки даних і методів обробки даних.</w:t>
      </w:r>
      <w:r w:rsidRPr="00E92609">
        <w:rPr>
          <w:rFonts w:ascii="Verdana" w:hAnsi="Verdana"/>
          <w:b/>
          <w:bCs/>
          <w:sz w:val="20"/>
          <w:szCs w:val="20"/>
          <w:lang w:val="uk-UA"/>
        </w:rPr>
        <w:br w:type="page"/>
      </w:r>
    </w:p>
    <w:p w14:paraId="2D33D539" w14:textId="77777777" w:rsidR="00A602B6" w:rsidRPr="00E92609" w:rsidRDefault="00A602B6" w:rsidP="00A602B6">
      <w:pPr>
        <w:spacing w:before="100" w:beforeAutospacing="1" w:after="100" w:afterAutospacing="1"/>
        <w:ind w:left="0" w:hanging="9"/>
        <w:rPr>
          <w:rFonts w:ascii="Verdana" w:hAnsi="Verdana"/>
          <w:b/>
          <w:bCs/>
          <w:sz w:val="20"/>
          <w:szCs w:val="20"/>
          <w:lang w:val="uk-UA"/>
        </w:rPr>
      </w:pPr>
      <w:r w:rsidRPr="00E92609">
        <w:rPr>
          <w:rFonts w:ascii="Verdana" w:hAnsi="Verdana"/>
          <w:b/>
          <w:bCs/>
          <w:sz w:val="20"/>
          <w:szCs w:val="20"/>
          <w:lang w:val="uk-UA"/>
        </w:rPr>
        <w:lastRenderedPageBreak/>
        <w:t>Цілі збору та обробки даних</w:t>
      </w:r>
    </w:p>
    <w:p w14:paraId="3887AC25" w14:textId="77777777" w:rsidR="00A602B6" w:rsidRPr="00E92609" w:rsidRDefault="00A602B6" w:rsidP="00A602B6">
      <w:pPr>
        <w:spacing w:before="100" w:beforeAutospacing="1" w:after="100" w:afterAutospacing="1"/>
        <w:ind w:left="0" w:hanging="9"/>
        <w:rPr>
          <w:rFonts w:ascii="Verdana" w:hAnsi="Verdana"/>
          <w:sz w:val="20"/>
          <w:szCs w:val="20"/>
          <w:lang w:val="uk-UA"/>
        </w:rPr>
      </w:pPr>
      <w:r w:rsidRPr="00E92609">
        <w:rPr>
          <w:rFonts w:ascii="Verdana" w:hAnsi="Verdana"/>
          <w:sz w:val="20"/>
          <w:szCs w:val="20"/>
          <w:highlight w:val="yellow"/>
          <w:lang w:val="uk-UA"/>
        </w:rPr>
        <w:t>&lt;Компанія, назва&gt;</w:t>
      </w:r>
      <w:r w:rsidRPr="00E92609">
        <w:rPr>
          <w:rFonts w:ascii="Verdana" w:hAnsi="Verdana"/>
          <w:sz w:val="20"/>
          <w:szCs w:val="20"/>
          <w:lang w:val="uk-UA"/>
        </w:rPr>
        <w:t xml:space="preserve"> збирає, обробляє та використовує Ваші персональні дані виключно в цілях працевлаштування та в ділових цілях, дозволених в ході нашої діяльності та пов'язаних з Вашою роллю та функціями в нашій компанії. До таких цілей відносяться: </w:t>
      </w:r>
    </w:p>
    <w:p w14:paraId="47E3E95F" w14:textId="77777777" w:rsidR="00A602B6" w:rsidRPr="00E92609" w:rsidRDefault="00A602B6" w:rsidP="00A602B6">
      <w:pPr>
        <w:pStyle w:val="Listenabsatz"/>
        <w:numPr>
          <w:ilvl w:val="0"/>
          <w:numId w:val="25"/>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 xml:space="preserve">Обробка заяв про працевлаштування </w:t>
      </w:r>
    </w:p>
    <w:p w14:paraId="0D7CCADD" w14:textId="77777777" w:rsidR="00A602B6" w:rsidRPr="00E92609" w:rsidRDefault="00A602B6" w:rsidP="00A602B6">
      <w:pPr>
        <w:pStyle w:val="Listenabsatz"/>
        <w:numPr>
          <w:ilvl w:val="0"/>
          <w:numId w:val="25"/>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Здійснення та припинення трудових відносин</w:t>
      </w:r>
    </w:p>
    <w:p w14:paraId="077F429A" w14:textId="77777777" w:rsidR="00A602B6" w:rsidRPr="00E92609" w:rsidRDefault="00A602B6" w:rsidP="00A602B6">
      <w:pPr>
        <w:pStyle w:val="Listenabsatz"/>
        <w:numPr>
          <w:ilvl w:val="0"/>
          <w:numId w:val="25"/>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Здійснення та виконання прав і обов'язків представницького органу працівників, що випливають із законодавства, колективного договору, угоди.</w:t>
      </w:r>
    </w:p>
    <w:p w14:paraId="382AB7E8" w14:textId="77777777" w:rsidR="00A602B6" w:rsidRPr="00E92609" w:rsidRDefault="00A602B6" w:rsidP="00A602B6">
      <w:pPr>
        <w:pStyle w:val="Listenabsatz"/>
        <w:numPr>
          <w:ilvl w:val="0"/>
          <w:numId w:val="25"/>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Виявлення будь-яких кримінальних правопорушень, скоєних працівниками під час виконання трудових обов'язків</w:t>
      </w:r>
    </w:p>
    <w:p w14:paraId="59DE0E54" w14:textId="77777777" w:rsidR="00A602B6" w:rsidRPr="00E92609" w:rsidRDefault="00A602B6" w:rsidP="00A602B6">
      <w:pPr>
        <w:pStyle w:val="Listenabsatz"/>
        <w:numPr>
          <w:ilvl w:val="0"/>
          <w:numId w:val="25"/>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Визначення ефективності праці та управління ефективністю</w:t>
      </w:r>
    </w:p>
    <w:p w14:paraId="36D89E8F" w14:textId="77777777" w:rsidR="00A602B6" w:rsidRPr="00E92609" w:rsidRDefault="00A602B6" w:rsidP="00A602B6">
      <w:pPr>
        <w:pStyle w:val="Listenabsatz"/>
        <w:numPr>
          <w:ilvl w:val="0"/>
          <w:numId w:val="25"/>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Визначення оплати праці та нарахування заробітної плати</w:t>
      </w:r>
    </w:p>
    <w:p w14:paraId="2F4798F6" w14:textId="77777777" w:rsidR="00A602B6" w:rsidRPr="00E92609" w:rsidRDefault="00A602B6" w:rsidP="00A602B6">
      <w:pPr>
        <w:pStyle w:val="Listenabsatz"/>
        <w:numPr>
          <w:ilvl w:val="0"/>
          <w:numId w:val="25"/>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Управління персоналом, кадрове планування, менеджмент персоналу, розвиток і навчання персоналу</w:t>
      </w:r>
    </w:p>
    <w:p w14:paraId="68C3D401" w14:textId="77777777" w:rsidR="00A602B6" w:rsidRPr="00E92609" w:rsidRDefault="00A602B6" w:rsidP="00A602B6">
      <w:pPr>
        <w:pStyle w:val="Listenabsatz"/>
        <w:numPr>
          <w:ilvl w:val="0"/>
          <w:numId w:val="25"/>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Дотримання вимог законодавства, наприклад, відповідно до трудового, податкового законодавства та законодавства про соціальне забезпечення</w:t>
      </w:r>
    </w:p>
    <w:p w14:paraId="3BA924DF" w14:textId="77777777" w:rsidR="00A602B6" w:rsidRPr="00E92609" w:rsidRDefault="00A602B6" w:rsidP="00A602B6">
      <w:pPr>
        <w:pStyle w:val="Listenabsatz"/>
        <w:numPr>
          <w:ilvl w:val="0"/>
          <w:numId w:val="25"/>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Внутрішні адміністративні та організаційні цілі</w:t>
      </w:r>
    </w:p>
    <w:p w14:paraId="62F8582D" w14:textId="77777777" w:rsidR="00A602B6" w:rsidRPr="00E92609" w:rsidRDefault="00A602B6" w:rsidP="00A602B6">
      <w:pPr>
        <w:pStyle w:val="Listenabsatz"/>
        <w:numPr>
          <w:ilvl w:val="0"/>
          <w:numId w:val="25"/>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Забезпечення безпеки та захисту процедур обробки та даних від несанкціонованого доступу, фальсифікації та несанкціонованого використання</w:t>
      </w:r>
    </w:p>
    <w:p w14:paraId="6C5B9607" w14:textId="77777777" w:rsidR="00A602B6" w:rsidRPr="00E92609" w:rsidRDefault="00A602B6" w:rsidP="00A602B6">
      <w:pPr>
        <w:pStyle w:val="Listenabsatz"/>
        <w:numPr>
          <w:ilvl w:val="0"/>
          <w:numId w:val="25"/>
        </w:numPr>
        <w:autoSpaceDE w:val="0"/>
        <w:autoSpaceDN w:val="0"/>
        <w:adjustRightInd w:val="0"/>
        <w:spacing w:before="100" w:beforeAutospacing="1" w:after="100" w:afterAutospacing="1" w:line="240" w:lineRule="auto"/>
        <w:ind w:right="0"/>
        <w:rPr>
          <w:rFonts w:ascii="Verdana" w:hAnsi="Verdana"/>
          <w:sz w:val="20"/>
          <w:szCs w:val="20"/>
          <w:lang w:val="uk-UA"/>
        </w:rPr>
      </w:pPr>
      <w:r w:rsidRPr="00E92609">
        <w:rPr>
          <w:rFonts w:ascii="Verdana" w:hAnsi="Verdana"/>
          <w:sz w:val="20"/>
          <w:szCs w:val="20"/>
          <w:lang w:val="uk-UA"/>
        </w:rPr>
        <w:t>Захист об'єктів, обладнання та майна компанії від розкрадання та іншої шкоди.</w:t>
      </w:r>
    </w:p>
    <w:p w14:paraId="10978906" w14:textId="77777777" w:rsidR="00A602B6" w:rsidRPr="00E92609" w:rsidRDefault="00A602B6" w:rsidP="00A602B6">
      <w:pPr>
        <w:spacing w:before="100" w:beforeAutospacing="1" w:after="100" w:afterAutospacing="1"/>
        <w:ind w:left="0" w:hanging="9"/>
        <w:rPr>
          <w:rFonts w:ascii="Verdana" w:hAnsi="Verdana"/>
          <w:bCs/>
          <w:sz w:val="20"/>
          <w:szCs w:val="20"/>
          <w:lang w:val="uk-UA"/>
        </w:rPr>
      </w:pPr>
      <w:r w:rsidRPr="00E92609">
        <w:rPr>
          <w:rFonts w:ascii="Verdana" w:hAnsi="Verdana"/>
          <w:bCs/>
          <w:sz w:val="20"/>
          <w:szCs w:val="20"/>
          <w:lang w:val="uk-UA"/>
        </w:rPr>
        <w:t xml:space="preserve">Ваші дані будуть оброблятися для цілей, відмінних від зазначених, тільки якщо така обробка сумісна з цілями трудових відносин. Ми будемо інформувати Вас про таку обробку перед будь-якою такою подальшою обробкою Ваших даних і, за необхідності, отримаємо Вашу згоду на це. </w:t>
      </w:r>
    </w:p>
    <w:p w14:paraId="20707609" w14:textId="77777777" w:rsidR="00A602B6" w:rsidRPr="00E92609" w:rsidRDefault="00A602B6" w:rsidP="00A602B6">
      <w:pPr>
        <w:spacing w:after="160" w:line="259" w:lineRule="auto"/>
        <w:ind w:left="0" w:hanging="9"/>
        <w:rPr>
          <w:rFonts w:ascii="Verdana" w:hAnsi="Verdana"/>
          <w:b/>
          <w:bCs/>
          <w:sz w:val="20"/>
          <w:szCs w:val="20"/>
          <w:lang w:val="uk-UA"/>
        </w:rPr>
      </w:pPr>
      <w:r w:rsidRPr="00E92609">
        <w:rPr>
          <w:rFonts w:ascii="Verdana" w:hAnsi="Verdana"/>
          <w:b/>
          <w:bCs/>
          <w:sz w:val="20"/>
          <w:szCs w:val="20"/>
          <w:lang w:val="uk-UA"/>
        </w:rPr>
        <w:t>Ваші права на захист даних</w:t>
      </w:r>
    </w:p>
    <w:p w14:paraId="156CFC5B" w14:textId="77777777" w:rsidR="00A602B6" w:rsidRPr="00E92609" w:rsidRDefault="00A602B6" w:rsidP="00A602B6">
      <w:pPr>
        <w:spacing w:before="100" w:beforeAutospacing="1" w:after="100" w:afterAutospacing="1"/>
        <w:ind w:left="0" w:hanging="9"/>
        <w:rPr>
          <w:rFonts w:ascii="Verdana" w:hAnsi="Verdana"/>
          <w:bCs/>
          <w:sz w:val="20"/>
          <w:szCs w:val="20"/>
          <w:lang w:val="uk-UA"/>
        </w:rPr>
      </w:pPr>
      <w:r w:rsidRPr="00E92609">
        <w:rPr>
          <w:rFonts w:ascii="Verdana" w:hAnsi="Verdana"/>
          <w:bCs/>
          <w:sz w:val="20"/>
          <w:szCs w:val="20"/>
          <w:lang w:val="uk-UA"/>
        </w:rPr>
        <w:t xml:space="preserve">Ваші права на захист даних регулюються Главою III (ст. 12 і далі) Загального регламенту ЄС про захист даних (DSGVO). Згідно з цими положеннями, Ви маєте право на інформацію про персональні дані, які зберігаються про вас як суб’єкта даних, про цілі обробки, про будь-яку передачу іншим органам і про тривалість зберігання цих даних. </w:t>
      </w:r>
    </w:p>
    <w:p w14:paraId="1119F4AC" w14:textId="77777777" w:rsidR="00A602B6" w:rsidRPr="00E92609" w:rsidRDefault="00A602B6" w:rsidP="00A602B6">
      <w:pPr>
        <w:spacing w:before="100" w:beforeAutospacing="1" w:after="100" w:afterAutospacing="1"/>
        <w:ind w:left="0" w:hanging="9"/>
        <w:rPr>
          <w:rFonts w:ascii="Verdana" w:hAnsi="Verdana"/>
          <w:bCs/>
          <w:sz w:val="20"/>
          <w:szCs w:val="20"/>
          <w:lang w:val="uk-UA"/>
        </w:rPr>
      </w:pPr>
      <w:r w:rsidRPr="00E92609">
        <w:rPr>
          <w:rFonts w:ascii="Verdana" w:hAnsi="Verdana"/>
          <w:bCs/>
          <w:sz w:val="20"/>
          <w:szCs w:val="20"/>
          <w:lang w:val="uk-UA"/>
        </w:rPr>
        <w:t xml:space="preserve">Для реалізації свого права на інформацію Ви також можете отримати витяги або копії. Якщо дані є невірними або більше не є необхідними для цілей, для яких вони були зібрані, Ви можете вимагати їх виправлення, видалення або обмеження доступу до них. Якщо це передбачено процедурами обробки даних, Ви також можете самостійно перевіряти свої дані та виправляти їх у разі необхідності. </w:t>
      </w:r>
    </w:p>
    <w:p w14:paraId="2BCC1425" w14:textId="77777777" w:rsidR="00A602B6" w:rsidRPr="00E92609" w:rsidRDefault="00A602B6" w:rsidP="00A602B6">
      <w:pPr>
        <w:spacing w:before="100" w:beforeAutospacing="1" w:after="100" w:afterAutospacing="1"/>
        <w:ind w:left="0" w:hanging="9"/>
        <w:rPr>
          <w:rFonts w:ascii="Verdana" w:hAnsi="Verdana"/>
          <w:bCs/>
          <w:sz w:val="20"/>
          <w:szCs w:val="20"/>
          <w:lang w:val="uk-UA"/>
        </w:rPr>
      </w:pPr>
      <w:r w:rsidRPr="00E92609">
        <w:rPr>
          <w:rFonts w:ascii="Verdana" w:hAnsi="Verdana"/>
          <w:bCs/>
          <w:sz w:val="20"/>
          <w:szCs w:val="20"/>
          <w:lang w:val="uk-UA"/>
        </w:rPr>
        <w:t xml:space="preserve">Якщо Ваша конкретна особиста ситуація дає підстави для заперечення проти обробки Ваших персональних даних, Ви можете заперечити проти обробки в тій мірі, в якій обробка ґрунтується на Вашому законному інтересі. У такому випадку ми будемо обробляти Ваші дані тільки в тому випадку, якщо для цього існують особливі переконливі інтереси. </w:t>
      </w:r>
    </w:p>
    <w:p w14:paraId="4F2DA8FB" w14:textId="77777777" w:rsidR="00A602B6" w:rsidRPr="00E92609" w:rsidRDefault="00A602B6" w:rsidP="00A602B6">
      <w:pPr>
        <w:spacing w:before="100" w:beforeAutospacing="1" w:after="100" w:afterAutospacing="1"/>
        <w:ind w:left="0" w:hanging="9"/>
        <w:rPr>
          <w:rFonts w:ascii="Verdana" w:hAnsi="Verdana"/>
          <w:b/>
          <w:sz w:val="20"/>
          <w:szCs w:val="20"/>
          <w:lang w:val="uk-UA"/>
        </w:rPr>
      </w:pPr>
      <w:r w:rsidRPr="00E92609">
        <w:rPr>
          <w:rFonts w:ascii="Verdana" w:hAnsi="Verdana"/>
          <w:bCs/>
          <w:sz w:val="20"/>
          <w:szCs w:val="20"/>
          <w:lang w:val="uk-UA"/>
        </w:rPr>
        <w:t>Якщо у Вас виникли запитання щодо Ваших прав та способів їх реалізації, будь ласка, зверніться до відділу кадрів або до відповідального за захист персональних даних компанії.</w:t>
      </w:r>
      <w:r w:rsidRPr="00E92609">
        <w:rPr>
          <w:rFonts w:ascii="Verdana" w:hAnsi="Verdana"/>
          <w:b/>
          <w:bCs/>
          <w:sz w:val="20"/>
          <w:szCs w:val="20"/>
          <w:lang w:val="uk-UA"/>
        </w:rPr>
        <w:t xml:space="preserve"> </w:t>
      </w:r>
      <w:r w:rsidRPr="00E92609">
        <w:rPr>
          <w:rFonts w:ascii="Verdana" w:hAnsi="Verdana"/>
          <w:b/>
          <w:sz w:val="20"/>
          <w:szCs w:val="20"/>
          <w:lang w:val="uk-UA"/>
        </w:rPr>
        <w:br w:type="page"/>
      </w:r>
    </w:p>
    <w:p w14:paraId="25B88159" w14:textId="77777777" w:rsidR="00A602B6" w:rsidRPr="00E92609" w:rsidRDefault="00A602B6" w:rsidP="00A602B6">
      <w:pPr>
        <w:spacing w:before="100" w:beforeAutospacing="1" w:after="100" w:afterAutospacing="1"/>
        <w:ind w:left="0" w:hanging="9"/>
        <w:rPr>
          <w:rFonts w:ascii="Verdana" w:hAnsi="Verdana"/>
          <w:b/>
          <w:sz w:val="20"/>
          <w:szCs w:val="20"/>
          <w:lang w:val="uk-UA"/>
        </w:rPr>
      </w:pPr>
      <w:r w:rsidRPr="00E92609">
        <w:rPr>
          <w:rFonts w:ascii="Verdana" w:hAnsi="Verdana"/>
          <w:b/>
          <w:sz w:val="20"/>
          <w:szCs w:val="20"/>
          <w:lang w:val="uk-UA"/>
        </w:rPr>
        <w:lastRenderedPageBreak/>
        <w:t>Правові підстави для обробки Ваших персональних даних</w:t>
      </w:r>
    </w:p>
    <w:p w14:paraId="3246F6D8" w14:textId="77777777" w:rsidR="00A602B6" w:rsidRPr="00E92609" w:rsidRDefault="00A602B6" w:rsidP="00A602B6">
      <w:pPr>
        <w:spacing w:before="100" w:beforeAutospacing="1" w:after="100" w:afterAutospacing="1"/>
        <w:ind w:left="0" w:hanging="9"/>
        <w:rPr>
          <w:rFonts w:ascii="Verdana" w:hAnsi="Verdana"/>
          <w:bCs/>
          <w:sz w:val="20"/>
          <w:szCs w:val="20"/>
          <w:lang w:val="uk-UA"/>
        </w:rPr>
      </w:pPr>
      <w:r w:rsidRPr="00E92609">
        <w:rPr>
          <w:rFonts w:ascii="Verdana" w:hAnsi="Verdana"/>
          <w:bCs/>
          <w:sz w:val="20"/>
          <w:szCs w:val="20"/>
          <w:lang w:val="uk-UA"/>
        </w:rPr>
        <w:t xml:space="preserve">Правовою підставою для обробки Ваших персональних даних з метою здійснення трудових відносин є ст. 88 DSGVO у поєднанні з § 26 Федерального закону про захист даних (BDSG). </w:t>
      </w:r>
    </w:p>
    <w:p w14:paraId="67788931" w14:textId="77777777" w:rsidR="00A602B6" w:rsidRPr="00E92609" w:rsidRDefault="00A602B6" w:rsidP="00A602B6">
      <w:pPr>
        <w:spacing w:before="100" w:beforeAutospacing="1" w:after="100" w:afterAutospacing="1"/>
        <w:ind w:left="0" w:hanging="9"/>
        <w:rPr>
          <w:rFonts w:ascii="Verdana" w:hAnsi="Verdana"/>
          <w:bCs/>
          <w:sz w:val="20"/>
          <w:szCs w:val="20"/>
          <w:lang w:val="uk-UA"/>
        </w:rPr>
      </w:pPr>
      <w:r w:rsidRPr="00E92609">
        <w:rPr>
          <w:rFonts w:ascii="Verdana" w:hAnsi="Verdana"/>
          <w:bCs/>
          <w:sz w:val="20"/>
          <w:szCs w:val="20"/>
          <w:lang w:val="uk-UA"/>
        </w:rPr>
        <w:t xml:space="preserve">З цією метою дані збираються й обробляються тільки в тому випадку, якщо це вимагається законодавством або відповідно до трудового договору. Оскільки подальші дані можуть бути безпосередньо не потрібні для реалізації трудових відносин, обробка ґрунтується на законному інтересі компанії відповідно до ст. 6 п. 1 літ. f DSGVO. </w:t>
      </w:r>
    </w:p>
    <w:p w14:paraId="16341D02" w14:textId="77777777" w:rsidR="00A602B6" w:rsidRPr="00E92609" w:rsidRDefault="00A602B6" w:rsidP="00A602B6">
      <w:pPr>
        <w:spacing w:before="100" w:beforeAutospacing="1" w:after="100" w:afterAutospacing="1"/>
        <w:ind w:left="0" w:hanging="9"/>
        <w:rPr>
          <w:rFonts w:ascii="Verdana" w:hAnsi="Verdana"/>
          <w:bCs/>
          <w:sz w:val="20"/>
          <w:szCs w:val="20"/>
          <w:lang w:val="uk-UA"/>
        </w:rPr>
      </w:pPr>
      <w:r w:rsidRPr="00E92609">
        <w:rPr>
          <w:rFonts w:ascii="Verdana" w:hAnsi="Verdana"/>
          <w:bCs/>
          <w:sz w:val="20"/>
          <w:szCs w:val="20"/>
          <w:lang w:val="uk-UA"/>
        </w:rPr>
        <w:t xml:space="preserve">Законний інтерес може виникати, наприклад, для внутрішніх організаційних та адміністративних цілей, для захисту об'єктів, обладнання та активів компанії, а також обладнання для обробки даних та даних. Обробка Ваших даних тут допустима, якщо захист Ваших інтересів, основоположних прав і свобод не має переваги. </w:t>
      </w:r>
    </w:p>
    <w:p w14:paraId="68498108" w14:textId="77777777" w:rsidR="00A602B6" w:rsidRPr="00E92609" w:rsidRDefault="00A602B6" w:rsidP="00A602B6">
      <w:pPr>
        <w:spacing w:before="100" w:beforeAutospacing="1" w:after="100" w:afterAutospacing="1"/>
        <w:ind w:left="0" w:hanging="9"/>
        <w:rPr>
          <w:rFonts w:ascii="Verdana" w:hAnsi="Verdana"/>
          <w:bCs/>
          <w:sz w:val="20"/>
          <w:szCs w:val="20"/>
          <w:lang w:val="uk-UA"/>
        </w:rPr>
      </w:pPr>
      <w:r w:rsidRPr="00E92609">
        <w:rPr>
          <w:rFonts w:ascii="Verdana" w:hAnsi="Verdana"/>
          <w:bCs/>
          <w:sz w:val="20"/>
          <w:szCs w:val="20"/>
          <w:lang w:val="uk-UA"/>
        </w:rPr>
        <w:t>В окремих випадках ми також можемо отримати Вашу згоду на обробку або передачу Ваших даних. У цих випадках Ваша згода є добровільною і може бути відкликана Вами на майбутнє в будь-який час, якщо не буде узгоджено інше. Ви не зазнаєте жодних негативних наслідків у випадку відсутності згоди або можливого подальшого відкликання Вашої згоди.</w:t>
      </w:r>
    </w:p>
    <w:p w14:paraId="66E80FA8" w14:textId="77777777" w:rsidR="00A602B6" w:rsidRPr="00E92609" w:rsidRDefault="00A602B6" w:rsidP="00A602B6">
      <w:pPr>
        <w:spacing w:before="100" w:beforeAutospacing="1" w:after="100" w:afterAutospacing="1"/>
        <w:ind w:left="0" w:hanging="9"/>
        <w:rPr>
          <w:rFonts w:ascii="Verdana" w:hAnsi="Verdana"/>
          <w:b/>
          <w:bCs/>
          <w:sz w:val="20"/>
          <w:szCs w:val="20"/>
          <w:lang w:val="uk-UA"/>
        </w:rPr>
      </w:pPr>
      <w:r w:rsidRPr="00E92609">
        <w:rPr>
          <w:rFonts w:ascii="Verdana" w:hAnsi="Verdana"/>
          <w:b/>
          <w:bCs/>
          <w:sz w:val="20"/>
          <w:szCs w:val="20"/>
          <w:lang w:val="uk-UA"/>
        </w:rPr>
        <w:t>Передача Вашої особистої інформації</w:t>
      </w:r>
    </w:p>
    <w:p w14:paraId="6FAD949E" w14:textId="77777777" w:rsidR="00A602B6" w:rsidRPr="00E92609" w:rsidRDefault="00A602B6" w:rsidP="00A602B6">
      <w:pPr>
        <w:spacing w:before="100" w:beforeAutospacing="1" w:after="100" w:afterAutospacing="1"/>
        <w:ind w:left="0" w:hanging="9"/>
        <w:rPr>
          <w:rFonts w:ascii="Verdana" w:hAnsi="Verdana"/>
          <w:sz w:val="20"/>
          <w:szCs w:val="20"/>
          <w:lang w:val="uk-UA"/>
        </w:rPr>
      </w:pPr>
      <w:r w:rsidRPr="00E92609">
        <w:rPr>
          <w:rFonts w:ascii="Verdana" w:hAnsi="Verdana"/>
          <w:sz w:val="20"/>
          <w:szCs w:val="20"/>
          <w:lang w:val="uk-UA"/>
        </w:rPr>
        <w:t xml:space="preserve">Ваші персональні дані будуть передані або розкриті зовнішнім джерелам лише в тій мірі, в якій це вимагається законом або необхідно для виконання укладеного з Вами трудового договору (наприклад, податковим органам і органам соціального забезпечення, банкам, аудиторам), або якщо існує законний інтерес у вищевказаному сенсі з боку </w:t>
      </w:r>
      <w:r w:rsidRPr="00E92609">
        <w:rPr>
          <w:rFonts w:ascii="Verdana" w:hAnsi="Verdana"/>
          <w:sz w:val="20"/>
          <w:szCs w:val="20"/>
          <w:highlight w:val="yellow"/>
          <w:lang w:val="uk-UA"/>
        </w:rPr>
        <w:t>&lt;компанія, назва&gt;</w:t>
      </w:r>
      <w:r w:rsidRPr="00E92609">
        <w:rPr>
          <w:rFonts w:ascii="Verdana" w:hAnsi="Verdana"/>
          <w:sz w:val="20"/>
          <w:szCs w:val="20"/>
          <w:lang w:val="uk-UA"/>
        </w:rPr>
        <w:t xml:space="preserve"> або зовнішнього органу, і передача допустима відповідно до законодавства про захист даних.</w:t>
      </w:r>
    </w:p>
    <w:p w14:paraId="712B6383" w14:textId="77777777" w:rsidR="00A602B6" w:rsidRPr="00E92609" w:rsidRDefault="00A602B6" w:rsidP="00A602B6">
      <w:pPr>
        <w:spacing w:before="100" w:beforeAutospacing="1" w:after="100" w:afterAutospacing="1"/>
        <w:ind w:left="0" w:hanging="9"/>
        <w:rPr>
          <w:rFonts w:ascii="Verdana" w:hAnsi="Verdana"/>
          <w:sz w:val="20"/>
          <w:szCs w:val="20"/>
          <w:lang w:val="uk-UA"/>
        </w:rPr>
      </w:pPr>
      <w:r w:rsidRPr="00E92609">
        <w:rPr>
          <w:rFonts w:ascii="Verdana" w:hAnsi="Verdana"/>
          <w:sz w:val="20"/>
          <w:szCs w:val="20"/>
          <w:lang w:val="uk-UA"/>
        </w:rPr>
        <w:t xml:space="preserve">Ваші персональні дані та інформація також можуть бути розкриті </w:t>
      </w:r>
      <w:r w:rsidRPr="00E92609">
        <w:rPr>
          <w:rFonts w:ascii="Verdana" w:hAnsi="Verdana"/>
          <w:sz w:val="20"/>
          <w:szCs w:val="20"/>
          <w:highlight w:val="yellow"/>
          <w:lang w:val="uk-UA"/>
        </w:rPr>
        <w:t>&lt;назва, компанія&gt;</w:t>
      </w:r>
      <w:r w:rsidRPr="00E92609">
        <w:rPr>
          <w:rFonts w:ascii="Verdana" w:hAnsi="Verdana"/>
          <w:sz w:val="20"/>
          <w:szCs w:val="20"/>
          <w:lang w:val="uk-UA"/>
        </w:rPr>
        <w:t xml:space="preserve"> , агентам і підрядникам, які надають нам послуги, включаючи страховиків і консультантів, для законних цілей, якщо дозвіл на це існує в окремих випадках відповідно до положень про захист даних. Якщо для цього потрібна Ваша згода або окреме повідомлення, ми отримаємо Вашу згоду заздалегідь або своєчасно проінформуємо Вас про це. Ваші персональні дані також можуть бути передані сервісним компаніям для виконання завдань з обробки даних, наприклад, для виконання автоматизованої обробки кадрових даних або нарахування заробітної плати. При цьому ми будемо дотримуватися вимог законодавства про захист даних.</w:t>
      </w:r>
    </w:p>
    <w:p w14:paraId="28958B02" w14:textId="77777777" w:rsidR="00A602B6" w:rsidRPr="00E92609" w:rsidRDefault="00A602B6" w:rsidP="00A602B6">
      <w:pPr>
        <w:spacing w:before="100" w:beforeAutospacing="1" w:after="100" w:afterAutospacing="1"/>
        <w:ind w:left="0" w:hanging="9"/>
        <w:rPr>
          <w:rFonts w:ascii="Verdana" w:hAnsi="Verdana"/>
          <w:sz w:val="20"/>
          <w:szCs w:val="20"/>
          <w:lang w:val="uk-UA"/>
        </w:rPr>
      </w:pPr>
      <w:r w:rsidRPr="00E92609">
        <w:rPr>
          <w:rFonts w:ascii="Verdana" w:hAnsi="Verdana"/>
          <w:sz w:val="20"/>
          <w:szCs w:val="20"/>
          <w:lang w:val="uk-UA"/>
        </w:rPr>
        <w:t xml:space="preserve">Окремі завдання кадрового адміністрування та управління персоналом будуть виконуватися централізовано </w:t>
      </w:r>
      <w:r w:rsidRPr="00E92609">
        <w:rPr>
          <w:rFonts w:ascii="Verdana" w:hAnsi="Verdana"/>
          <w:sz w:val="20"/>
          <w:szCs w:val="20"/>
          <w:highlight w:val="yellow"/>
          <w:lang w:val="uk-UA"/>
        </w:rPr>
        <w:t>&lt;службою&gt;.</w:t>
      </w:r>
      <w:r w:rsidRPr="00E92609">
        <w:rPr>
          <w:rFonts w:ascii="Verdana" w:hAnsi="Verdana"/>
          <w:sz w:val="20"/>
          <w:szCs w:val="20"/>
          <w:lang w:val="uk-UA"/>
        </w:rPr>
        <w:t xml:space="preserve"> До них, зокрема, відносяться </w:t>
      </w:r>
      <w:r w:rsidRPr="00E92609">
        <w:rPr>
          <w:rFonts w:ascii="Verdana" w:hAnsi="Verdana"/>
          <w:sz w:val="20"/>
          <w:szCs w:val="20"/>
          <w:highlight w:val="yellow"/>
          <w:lang w:val="uk-UA"/>
        </w:rPr>
        <w:t>&lt;наприклад, централізовані завдання кадрового адміністрування, кадрове планування, розвиток персоналу, навчання, централізовані комплаєнс-заходи, централізована система звітності про персонал...&gt;.</w:t>
      </w:r>
      <w:r w:rsidRPr="00E92609">
        <w:rPr>
          <w:rFonts w:ascii="Verdana" w:hAnsi="Verdana"/>
          <w:sz w:val="20"/>
          <w:szCs w:val="20"/>
          <w:lang w:val="uk-UA"/>
        </w:rPr>
        <w:t xml:space="preserve"> Для цього спеціально визначені органи мають обмежені права доступу до Ваших даних. Ваші дані будуть передані або розкриті тільки в тому обсязі, який необхідний для цієї мети і відповідно до належних правил захисту даних. Якщо дані передаються до третіх країн або розкриваються органам у третіх країнах, будуть дотримані додаткові вимоги щодо такої передачі. Відповідно до цих нормативних актів, між </w:t>
      </w:r>
      <w:r w:rsidRPr="00E92609">
        <w:rPr>
          <w:rFonts w:ascii="Verdana" w:hAnsi="Verdana"/>
          <w:sz w:val="20"/>
          <w:szCs w:val="20"/>
          <w:highlight w:val="yellow"/>
          <w:lang w:val="uk-UA"/>
        </w:rPr>
        <w:t>&lt;назва, компанія&gt;</w:t>
      </w:r>
      <w:r w:rsidRPr="00E92609">
        <w:rPr>
          <w:rFonts w:ascii="Verdana" w:hAnsi="Verdana"/>
          <w:sz w:val="20"/>
          <w:szCs w:val="20"/>
          <w:lang w:val="uk-UA"/>
        </w:rPr>
        <w:t xml:space="preserve"> та компанією, що займається обробкою даних було укладено контракт відповідно до стандартних договірних положень ЄС, як того вимагає DSGVO. </w:t>
      </w:r>
    </w:p>
    <w:p w14:paraId="0C028D4B" w14:textId="77777777" w:rsidR="00A602B6" w:rsidRPr="00E92609" w:rsidRDefault="00A602B6" w:rsidP="00A602B6">
      <w:pPr>
        <w:spacing w:before="100" w:beforeAutospacing="1" w:after="100" w:afterAutospacing="1"/>
        <w:ind w:left="0" w:hanging="9"/>
        <w:rPr>
          <w:rFonts w:ascii="Verdana" w:hAnsi="Verdana"/>
          <w:sz w:val="20"/>
          <w:szCs w:val="20"/>
          <w:lang w:val="uk-UA"/>
        </w:rPr>
      </w:pPr>
      <w:r w:rsidRPr="00E92609">
        <w:rPr>
          <w:rFonts w:ascii="Verdana" w:hAnsi="Verdana"/>
          <w:sz w:val="20"/>
          <w:szCs w:val="20"/>
          <w:lang w:val="uk-UA"/>
        </w:rPr>
        <w:t xml:space="preserve">Цей договір гарантує працівникам передбачені права на захист під час обробки персональних даних у третіх країнах. На підставі цього договору централізована </w:t>
      </w:r>
      <w:r w:rsidRPr="00E92609">
        <w:rPr>
          <w:rFonts w:ascii="Verdana" w:hAnsi="Verdana"/>
          <w:sz w:val="20"/>
          <w:szCs w:val="20"/>
          <w:lang w:val="uk-UA"/>
        </w:rPr>
        <w:lastRenderedPageBreak/>
        <w:t>обробка персональних даних здійснюється з дотриманням вимог законодавства про захист даних.</w:t>
      </w:r>
    </w:p>
    <w:p w14:paraId="58F3273F" w14:textId="77777777" w:rsidR="00A602B6" w:rsidRPr="00E92609" w:rsidRDefault="00A602B6" w:rsidP="00A602B6">
      <w:pPr>
        <w:spacing w:before="100" w:beforeAutospacing="1" w:after="100" w:afterAutospacing="1"/>
        <w:ind w:left="0" w:hanging="9"/>
        <w:rPr>
          <w:rFonts w:ascii="Verdana" w:hAnsi="Verdana"/>
          <w:b/>
          <w:bCs/>
          <w:sz w:val="20"/>
          <w:szCs w:val="20"/>
          <w:lang w:val="uk-UA"/>
        </w:rPr>
      </w:pPr>
    </w:p>
    <w:p w14:paraId="03359427" w14:textId="77777777" w:rsidR="00A602B6" w:rsidRPr="00E92609" w:rsidRDefault="00A602B6" w:rsidP="00A602B6">
      <w:pPr>
        <w:spacing w:before="100" w:beforeAutospacing="1" w:after="100" w:afterAutospacing="1"/>
        <w:ind w:left="0" w:hanging="9"/>
        <w:rPr>
          <w:rFonts w:ascii="Verdana" w:hAnsi="Verdana"/>
          <w:b/>
          <w:bCs/>
          <w:sz w:val="20"/>
          <w:szCs w:val="20"/>
          <w:lang w:val="uk-UA"/>
        </w:rPr>
      </w:pPr>
    </w:p>
    <w:p w14:paraId="39813DBD" w14:textId="77777777" w:rsidR="00A602B6" w:rsidRPr="00E92609" w:rsidRDefault="00A602B6" w:rsidP="00A602B6">
      <w:pPr>
        <w:spacing w:before="100" w:beforeAutospacing="1" w:after="100" w:afterAutospacing="1"/>
        <w:ind w:left="0" w:hanging="9"/>
        <w:rPr>
          <w:rFonts w:ascii="Verdana" w:hAnsi="Verdana"/>
          <w:b/>
          <w:bCs/>
          <w:sz w:val="20"/>
          <w:szCs w:val="20"/>
          <w:lang w:val="uk-UA"/>
        </w:rPr>
      </w:pPr>
      <w:r w:rsidRPr="00E92609">
        <w:rPr>
          <w:rFonts w:ascii="Verdana" w:hAnsi="Verdana"/>
          <w:b/>
          <w:bCs/>
          <w:sz w:val="20"/>
          <w:szCs w:val="20"/>
          <w:lang w:val="uk-UA"/>
        </w:rPr>
        <w:t>Орган, відповідальний за обробку ваших персональних даних</w:t>
      </w:r>
    </w:p>
    <w:p w14:paraId="2E2A3D87" w14:textId="77777777" w:rsidR="00A602B6" w:rsidRPr="00E92609" w:rsidRDefault="00A602B6" w:rsidP="00A602B6">
      <w:pPr>
        <w:spacing w:before="100" w:beforeAutospacing="1" w:after="100" w:afterAutospacing="1"/>
        <w:ind w:left="0" w:hanging="9"/>
        <w:rPr>
          <w:rFonts w:ascii="Verdana" w:hAnsi="Verdana"/>
          <w:sz w:val="20"/>
          <w:szCs w:val="20"/>
          <w:lang w:val="uk-UA"/>
        </w:rPr>
      </w:pPr>
      <w:r w:rsidRPr="00E92609">
        <w:rPr>
          <w:rFonts w:ascii="Verdana" w:hAnsi="Verdana"/>
          <w:sz w:val="20"/>
          <w:szCs w:val="20"/>
          <w:lang w:val="uk-UA"/>
        </w:rPr>
        <w:t xml:space="preserve">Компетентним і відповідальним органом за збір, обробку та використання ваших персональних даних є </w:t>
      </w:r>
      <w:r w:rsidRPr="00E92609">
        <w:rPr>
          <w:rFonts w:ascii="Verdana" w:hAnsi="Verdana"/>
          <w:sz w:val="20"/>
          <w:szCs w:val="20"/>
          <w:highlight w:val="yellow"/>
          <w:lang w:val="uk-UA"/>
        </w:rPr>
        <w:t>&lt;компанія, назва&gt;</w:t>
      </w:r>
      <w:r w:rsidRPr="00E92609">
        <w:rPr>
          <w:rFonts w:ascii="Verdana" w:hAnsi="Verdana"/>
          <w:sz w:val="20"/>
          <w:szCs w:val="20"/>
          <w:lang w:val="uk-UA"/>
        </w:rPr>
        <w:t xml:space="preserve"> у Федеративній Республіці Німеччина, якщо не було укладено будь-яких інших договірних угод.</w:t>
      </w:r>
    </w:p>
    <w:p w14:paraId="25872190" w14:textId="77777777" w:rsidR="00A602B6" w:rsidRPr="00E92609" w:rsidRDefault="00A602B6" w:rsidP="00A602B6">
      <w:pPr>
        <w:spacing w:before="100" w:beforeAutospacing="1" w:after="100" w:afterAutospacing="1"/>
        <w:ind w:left="0" w:hanging="9"/>
        <w:rPr>
          <w:rFonts w:ascii="Verdana" w:hAnsi="Verdana"/>
          <w:sz w:val="20"/>
          <w:szCs w:val="20"/>
          <w:lang w:val="uk-UA"/>
        </w:rPr>
      </w:pPr>
      <w:r w:rsidRPr="00E92609">
        <w:rPr>
          <w:rFonts w:ascii="Verdana" w:hAnsi="Verdana"/>
          <w:sz w:val="20"/>
          <w:szCs w:val="20"/>
          <w:lang w:val="uk-UA"/>
        </w:rPr>
        <w:t>Персональні дані зберігаються та обробляються в системах обробки персональних даних. Технічна установка розроблена таким чином, що лише вузька група спеціально уповноважених осіб має права доступу, і що будь-який інший доступ до даних або знання про них виключається відповідно до сучасного рівня розвитку техніки.</w:t>
      </w:r>
    </w:p>
    <w:p w14:paraId="4C1F49A8" w14:textId="77777777" w:rsidR="00A602B6" w:rsidRPr="00E92609" w:rsidRDefault="00A602B6" w:rsidP="00A602B6">
      <w:pPr>
        <w:spacing w:before="100" w:beforeAutospacing="1" w:after="100" w:afterAutospacing="1"/>
        <w:ind w:left="0" w:hanging="9"/>
        <w:rPr>
          <w:rFonts w:ascii="Verdana" w:hAnsi="Verdana"/>
          <w:b/>
          <w:bCs/>
          <w:sz w:val="20"/>
          <w:szCs w:val="20"/>
          <w:lang w:val="uk-UA"/>
        </w:rPr>
      </w:pPr>
      <w:r w:rsidRPr="00E92609">
        <w:rPr>
          <w:rFonts w:ascii="Verdana" w:hAnsi="Verdana"/>
          <w:b/>
          <w:bCs/>
          <w:sz w:val="20"/>
          <w:szCs w:val="20"/>
          <w:lang w:val="uk-UA"/>
        </w:rPr>
        <w:t>Скарги щодо обробки Ваших персональних даних</w:t>
      </w:r>
    </w:p>
    <w:p w14:paraId="6759A2A5" w14:textId="77777777" w:rsidR="00A602B6" w:rsidRPr="00E92609" w:rsidRDefault="00A602B6" w:rsidP="00A602B6">
      <w:pPr>
        <w:spacing w:before="100" w:beforeAutospacing="1" w:after="100" w:afterAutospacing="1"/>
        <w:ind w:left="0" w:hanging="9"/>
        <w:rPr>
          <w:rFonts w:ascii="Verdana" w:hAnsi="Verdana"/>
          <w:sz w:val="20"/>
          <w:szCs w:val="20"/>
          <w:lang w:val="uk-UA"/>
        </w:rPr>
      </w:pPr>
      <w:r w:rsidRPr="00E92609">
        <w:rPr>
          <w:rFonts w:ascii="Verdana" w:hAnsi="Verdana"/>
          <w:sz w:val="20"/>
          <w:szCs w:val="20"/>
          <w:lang w:val="uk-UA"/>
        </w:rPr>
        <w:t>Якщо у Вас виникли будь-які сумніви або запитання щодо обробки Ваших персональних даних та інформації, Ви можете звернутися до свого відділу кадрів. Ви також можете звернутися до відповідального за захист даних компанії або до наглядового органу з питань захисту даних, використовуючи контактну інформацію, наведену нижче.</w:t>
      </w:r>
    </w:p>
    <w:p w14:paraId="74C1945E" w14:textId="77777777" w:rsidR="00A602B6" w:rsidRPr="00E92609" w:rsidRDefault="00A602B6" w:rsidP="00A602B6">
      <w:pPr>
        <w:spacing w:before="100" w:beforeAutospacing="1" w:after="100" w:afterAutospacing="1"/>
        <w:ind w:left="0" w:hanging="9"/>
        <w:rPr>
          <w:rFonts w:ascii="Verdana" w:hAnsi="Verdana"/>
          <w:sz w:val="20"/>
          <w:szCs w:val="20"/>
          <w:highlight w:val="yellow"/>
          <w:lang w:val="uk-UA"/>
        </w:rPr>
      </w:pPr>
      <w:r w:rsidRPr="00E92609">
        <w:rPr>
          <w:rFonts w:ascii="Verdana" w:hAnsi="Verdana"/>
          <w:sz w:val="20"/>
          <w:szCs w:val="20"/>
          <w:highlight w:val="yellow"/>
          <w:lang w:val="uk-UA"/>
        </w:rPr>
        <w:t>&lt;Контактні дані відповідального за захист персональних даних</w:t>
      </w:r>
      <w:r w:rsidRPr="00E92609">
        <w:rPr>
          <w:rFonts w:ascii="Verdana" w:hAnsi="Verdana"/>
          <w:i/>
          <w:sz w:val="20"/>
          <w:szCs w:val="20"/>
          <w:highlight w:val="yellow"/>
          <w:lang w:val="uk-UA"/>
        </w:rPr>
        <w:t>&gt;</w:t>
      </w:r>
    </w:p>
    <w:p w14:paraId="4165C0BA" w14:textId="77777777" w:rsidR="00A602B6" w:rsidRPr="00E92609" w:rsidRDefault="00A602B6" w:rsidP="00A602B6">
      <w:pPr>
        <w:spacing w:before="100" w:beforeAutospacing="1" w:after="100" w:afterAutospacing="1"/>
        <w:ind w:left="0" w:hanging="9"/>
        <w:rPr>
          <w:rFonts w:ascii="Verdana" w:hAnsi="Verdana"/>
          <w:sz w:val="20"/>
          <w:szCs w:val="20"/>
          <w:lang w:val="uk-UA"/>
        </w:rPr>
      </w:pPr>
      <w:r w:rsidRPr="00E92609">
        <w:rPr>
          <w:rFonts w:ascii="Verdana" w:hAnsi="Verdana"/>
          <w:sz w:val="20"/>
          <w:szCs w:val="20"/>
          <w:highlight w:val="yellow"/>
          <w:lang w:val="uk-UA"/>
        </w:rPr>
        <w:t>&lt;Адреса контролюючого органу з питань захисту персональних даних</w:t>
      </w:r>
      <w:r w:rsidRPr="00E92609">
        <w:rPr>
          <w:rFonts w:ascii="Verdana" w:hAnsi="Verdana"/>
          <w:i/>
          <w:sz w:val="20"/>
          <w:szCs w:val="20"/>
          <w:highlight w:val="yellow"/>
          <w:lang w:val="uk-UA"/>
        </w:rPr>
        <w:t>&gt;</w:t>
      </w:r>
    </w:p>
    <w:p w14:paraId="779F6CAB" w14:textId="77777777" w:rsidR="00A602B6" w:rsidRPr="00E92609" w:rsidRDefault="00A602B6" w:rsidP="00A602B6">
      <w:pPr>
        <w:spacing w:before="100" w:beforeAutospacing="1" w:after="100" w:afterAutospacing="1"/>
        <w:ind w:left="0" w:hanging="9"/>
        <w:rPr>
          <w:rFonts w:ascii="Verdana" w:hAnsi="Verdana"/>
          <w:b/>
          <w:sz w:val="20"/>
          <w:szCs w:val="20"/>
          <w:lang w:val="uk-UA"/>
        </w:rPr>
      </w:pPr>
      <w:r w:rsidRPr="00E92609">
        <w:rPr>
          <w:rFonts w:ascii="Verdana" w:hAnsi="Verdana"/>
          <w:b/>
          <w:sz w:val="20"/>
          <w:szCs w:val="20"/>
          <w:lang w:val="uk-UA"/>
        </w:rPr>
        <w:t>Термін зберігання даних</w:t>
      </w:r>
    </w:p>
    <w:p w14:paraId="3A18D8CD" w14:textId="77777777" w:rsidR="00A602B6" w:rsidRPr="00E92609" w:rsidRDefault="00A602B6" w:rsidP="00A602B6">
      <w:pPr>
        <w:spacing w:before="100" w:beforeAutospacing="1" w:after="100" w:afterAutospacing="1"/>
        <w:ind w:left="0" w:hanging="9"/>
        <w:rPr>
          <w:rFonts w:ascii="Verdana" w:hAnsi="Verdana"/>
          <w:sz w:val="20"/>
          <w:szCs w:val="20"/>
          <w:lang w:val="uk-UA"/>
        </w:rPr>
      </w:pPr>
      <w:r w:rsidRPr="00E92609">
        <w:rPr>
          <w:rFonts w:ascii="Verdana" w:hAnsi="Verdana"/>
          <w:sz w:val="20"/>
          <w:szCs w:val="20"/>
          <w:lang w:val="uk-UA"/>
        </w:rPr>
        <w:t xml:space="preserve">Ваші персональні дані зберігатимуться лише до тих пір, поки знання цих даних необхідне для цілей трудових відносин або цілей, для яких вони були зібрані, або до тих пір, поки існують законодавчі або договірні вимоги щодо їх зберігання. </w:t>
      </w:r>
    </w:p>
    <w:p w14:paraId="664213E7" w14:textId="77777777" w:rsidR="00A602B6" w:rsidRPr="00E92609" w:rsidRDefault="00A602B6" w:rsidP="00A602B6">
      <w:pPr>
        <w:spacing w:before="100" w:beforeAutospacing="1" w:after="100" w:afterAutospacing="1"/>
        <w:ind w:left="0" w:hanging="9"/>
        <w:rPr>
          <w:rFonts w:ascii="Verdana" w:hAnsi="Verdana"/>
          <w:sz w:val="20"/>
          <w:szCs w:val="20"/>
          <w:lang w:val="uk-UA"/>
        </w:rPr>
      </w:pPr>
      <w:r w:rsidRPr="00E92609">
        <w:rPr>
          <w:rFonts w:ascii="Verdana" w:hAnsi="Verdana"/>
          <w:sz w:val="20"/>
          <w:szCs w:val="20"/>
          <w:lang w:val="uk-UA"/>
        </w:rPr>
        <w:t xml:space="preserve">Різні строки зберігання документів, передбачені податковим законодавством, трудовим законодавством та законодавством про соціальне забезпечення, становлять до десяти років для документів і квитанцій, що мають відношення до податкового законодавства. Після того, як Ви покинете нашу компанію, ми будемо зберігати Вашу особову справу протягом </w:t>
      </w:r>
      <w:r w:rsidRPr="00E92609">
        <w:rPr>
          <w:rFonts w:ascii="Verdana" w:hAnsi="Verdana"/>
          <w:sz w:val="20"/>
          <w:szCs w:val="20"/>
          <w:highlight w:val="yellow"/>
          <w:lang w:val="uk-UA"/>
        </w:rPr>
        <w:t>&lt;наприклад, десяти років&gt;</w:t>
      </w:r>
      <w:r w:rsidRPr="00E92609">
        <w:rPr>
          <w:rFonts w:ascii="Verdana" w:hAnsi="Verdana"/>
          <w:sz w:val="20"/>
          <w:szCs w:val="20"/>
          <w:lang w:val="uk-UA"/>
        </w:rPr>
        <w:t>.</w:t>
      </w:r>
    </w:p>
    <w:p w14:paraId="1002602F" w14:textId="77777777" w:rsidR="00A602B6" w:rsidRPr="00E92609" w:rsidRDefault="00A602B6" w:rsidP="00A602B6">
      <w:pPr>
        <w:spacing w:before="100" w:beforeAutospacing="1" w:after="100" w:afterAutospacing="1"/>
        <w:ind w:left="0" w:hanging="9"/>
        <w:rPr>
          <w:rFonts w:ascii="Verdana" w:hAnsi="Verdana"/>
          <w:sz w:val="20"/>
          <w:szCs w:val="20"/>
          <w:lang w:val="uk-UA"/>
        </w:rPr>
      </w:pPr>
      <w:r w:rsidRPr="00E92609">
        <w:rPr>
          <w:rFonts w:ascii="Verdana" w:hAnsi="Verdana"/>
          <w:sz w:val="20"/>
          <w:szCs w:val="20"/>
          <w:lang w:val="uk-UA"/>
        </w:rPr>
        <w:t>Документи, що стосуються корпоративного пенсійного страхування, повинні бути доступними протягом шести років. Інформація повинна бути збережена до того часу, поки працівник не скористається пенсійною програмою до закінчення цього періоду. Період зберігання даних може становити до 30 років.</w:t>
      </w:r>
    </w:p>
    <w:p w14:paraId="4630A7B1" w14:textId="77777777" w:rsidR="00A602B6" w:rsidRPr="00E92609" w:rsidRDefault="00A602B6" w:rsidP="00A602B6">
      <w:pPr>
        <w:spacing w:before="100" w:beforeAutospacing="1" w:after="100" w:afterAutospacing="1"/>
        <w:ind w:left="0" w:hanging="9"/>
        <w:rPr>
          <w:rFonts w:ascii="Verdana" w:hAnsi="Verdana"/>
          <w:sz w:val="20"/>
          <w:szCs w:val="20"/>
          <w:lang w:val="uk-UA"/>
        </w:rPr>
      </w:pPr>
      <w:r w:rsidRPr="00E92609">
        <w:rPr>
          <w:rFonts w:ascii="Verdana" w:hAnsi="Verdana"/>
          <w:sz w:val="20"/>
          <w:szCs w:val="20"/>
          <w:lang w:val="uk-UA"/>
        </w:rPr>
        <w:t>Своїм підписом я підтверджую, що прочитав/прочитала та взяв/взяла до відома вищезазначену інформацію про захист персональних даних.</w:t>
      </w:r>
    </w:p>
    <w:p w14:paraId="539E091E" w14:textId="77777777" w:rsidR="00A602B6" w:rsidRPr="00E92609" w:rsidRDefault="00A602B6" w:rsidP="00A602B6">
      <w:pPr>
        <w:spacing w:before="100" w:beforeAutospacing="1" w:after="100" w:afterAutospacing="1"/>
        <w:ind w:left="0" w:hanging="9"/>
        <w:rPr>
          <w:rFonts w:ascii="Verdana" w:hAnsi="Verdana"/>
          <w:sz w:val="20"/>
          <w:szCs w:val="20"/>
          <w:lang w:val="uk-UA"/>
        </w:rPr>
      </w:pPr>
    </w:p>
    <w:p w14:paraId="70D0993D" w14:textId="77777777" w:rsidR="00A602B6" w:rsidRPr="00E92609" w:rsidRDefault="00A602B6" w:rsidP="00A602B6">
      <w:pPr>
        <w:spacing w:before="100" w:beforeAutospacing="1" w:after="100" w:afterAutospacing="1"/>
        <w:rPr>
          <w:rFonts w:ascii="Verdana" w:hAnsi="Verdana"/>
          <w:sz w:val="20"/>
          <w:szCs w:val="20"/>
          <w:lang w:val="uk-UA"/>
        </w:rPr>
      </w:pPr>
      <w:r w:rsidRPr="00E92609">
        <w:rPr>
          <w:rFonts w:ascii="Verdana" w:hAnsi="Verdana"/>
          <w:sz w:val="20"/>
          <w:szCs w:val="20"/>
          <w:lang w:val="uk-UA"/>
        </w:rPr>
        <w:t>_______________________________________</w:t>
      </w:r>
    </w:p>
    <w:p w14:paraId="740AAE50" w14:textId="760E18D6" w:rsidR="00521152" w:rsidRPr="00A602B6" w:rsidRDefault="00A602B6" w:rsidP="00A602B6">
      <w:pPr>
        <w:spacing w:before="100" w:beforeAutospacing="1" w:after="100" w:afterAutospacing="1"/>
        <w:rPr>
          <w:rFonts w:ascii="Verdana" w:hAnsi="Verdana"/>
          <w:sz w:val="20"/>
          <w:szCs w:val="20"/>
          <w:lang w:val="uk-UA"/>
        </w:rPr>
      </w:pPr>
      <w:r w:rsidRPr="00E92609">
        <w:rPr>
          <w:rFonts w:ascii="Verdana" w:hAnsi="Verdana"/>
          <w:sz w:val="20"/>
          <w:szCs w:val="20"/>
          <w:lang w:val="uk-UA"/>
        </w:rPr>
        <w:t>Місце/Дата/Підпис</w:t>
      </w:r>
    </w:p>
    <w:sectPr w:rsidR="00521152" w:rsidRPr="00A602B6">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894" w:right="1413" w:bottom="1135" w:left="1419"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DCDA4" w14:textId="77777777" w:rsidR="001A220B" w:rsidRDefault="001A220B">
      <w:pPr>
        <w:spacing w:after="0" w:line="240" w:lineRule="auto"/>
      </w:pPr>
      <w:r>
        <w:separator/>
      </w:r>
    </w:p>
  </w:endnote>
  <w:endnote w:type="continuationSeparator" w:id="0">
    <w:p w14:paraId="5799F8B1" w14:textId="77777777" w:rsidR="001A220B" w:rsidRDefault="001A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2722" w14:textId="77777777" w:rsidR="00EF1637" w:rsidRDefault="00EF1637">
    <w:pPr>
      <w:tabs>
        <w:tab w:val="center" w:pos="4535"/>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BAA4" w14:textId="4E26145B" w:rsidR="00EF1637" w:rsidRDefault="00EF1637">
    <w:pPr>
      <w:tabs>
        <w:tab w:val="center" w:pos="4535"/>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B05136" w:rsidRPr="00B05136">
      <w:rPr>
        <w:noProof/>
        <w:sz w:val="20"/>
      </w:rPr>
      <w:t>8</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DBD7" w14:textId="77777777" w:rsidR="00EF1637" w:rsidRDefault="00EF163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A5A4" w14:textId="77777777" w:rsidR="001A220B" w:rsidRDefault="001A220B">
      <w:pPr>
        <w:spacing w:after="6" w:line="238" w:lineRule="auto"/>
        <w:ind w:left="566" w:right="5" w:hanging="566"/>
      </w:pPr>
      <w:r>
        <w:separator/>
      </w:r>
    </w:p>
  </w:footnote>
  <w:footnote w:type="continuationSeparator" w:id="0">
    <w:p w14:paraId="1235681F" w14:textId="77777777" w:rsidR="001A220B" w:rsidRDefault="001A220B">
      <w:pPr>
        <w:spacing w:after="6" w:line="238" w:lineRule="auto"/>
        <w:ind w:left="566" w:right="5" w:hanging="566"/>
      </w:pPr>
      <w:r>
        <w:continuationSeparator/>
      </w:r>
    </w:p>
  </w:footnote>
  <w:footnote w:id="1">
    <w:p w14:paraId="3D30BC10" w14:textId="3DFAF040" w:rsidR="00EF1637" w:rsidRPr="006F575F" w:rsidRDefault="00EF1637" w:rsidP="006F575F">
      <w:pPr>
        <w:pStyle w:val="footnotedescription"/>
        <w:spacing w:after="6" w:line="238" w:lineRule="auto"/>
        <w:ind w:right="5"/>
        <w:rPr>
          <w:lang w:val="uk-UA"/>
        </w:rPr>
      </w:pPr>
      <w:r w:rsidRPr="006F575F">
        <w:rPr>
          <w:rStyle w:val="footnotemark"/>
          <w:lang w:val="uk-UA"/>
        </w:rPr>
        <w:footnoteRef/>
      </w:r>
      <w:r w:rsidRPr="006F575F">
        <w:rPr>
          <w:lang w:val="uk-UA"/>
        </w:rPr>
        <w:t xml:space="preserve"> Цей </w:t>
      </w:r>
      <w:r>
        <w:rPr>
          <w:lang w:val="uk-UA"/>
        </w:rPr>
        <w:t>типовий договір</w:t>
      </w:r>
      <w:r w:rsidRPr="006F575F">
        <w:rPr>
          <w:lang w:val="uk-UA"/>
        </w:rPr>
        <w:t xml:space="preserve"> завжди </w:t>
      </w:r>
      <w:r>
        <w:rPr>
          <w:lang w:val="uk-UA"/>
        </w:rPr>
        <w:t xml:space="preserve">слід адаптувати </w:t>
      </w:r>
      <w:r w:rsidRPr="006F575F">
        <w:rPr>
          <w:lang w:val="uk-UA"/>
        </w:rPr>
        <w:t xml:space="preserve">до кожного конкретного випадку. Ми не несемо жодної відповідальності за несанкціоновану адаптацію </w:t>
      </w:r>
      <w:r>
        <w:rPr>
          <w:lang w:val="uk-UA"/>
        </w:rPr>
        <w:t>типового</w:t>
      </w:r>
      <w:r w:rsidRPr="006F575F">
        <w:rPr>
          <w:lang w:val="uk-UA"/>
        </w:rPr>
        <w:t xml:space="preserve"> договору та її правові наслідки. Використання </w:t>
      </w:r>
      <w:r>
        <w:rPr>
          <w:lang w:val="uk-UA"/>
        </w:rPr>
        <w:t>типового примірника договору</w:t>
      </w:r>
      <w:r w:rsidRPr="006F575F">
        <w:rPr>
          <w:lang w:val="uk-UA"/>
        </w:rPr>
        <w:t xml:space="preserve"> не замінює регулярних юридичних консультацій та, у відповідних випадках, консультацій податкового консультанта.</w:t>
      </w:r>
    </w:p>
  </w:footnote>
  <w:footnote w:id="2">
    <w:p w14:paraId="11AB9971" w14:textId="4145DC81" w:rsidR="00EF1637" w:rsidRPr="006F575F" w:rsidRDefault="00EF1637" w:rsidP="006F575F">
      <w:pPr>
        <w:pStyle w:val="footnotedescription"/>
        <w:spacing w:after="0" w:line="250" w:lineRule="auto"/>
        <w:ind w:right="0"/>
      </w:pPr>
      <w:r w:rsidRPr="006F575F">
        <w:rPr>
          <w:rStyle w:val="footnotemark"/>
          <w:lang w:val="uk-UA"/>
        </w:rPr>
        <w:footnoteRef/>
      </w:r>
      <w:r w:rsidRPr="006F575F">
        <w:rPr>
          <w:lang w:val="uk-UA"/>
        </w:rPr>
        <w:t xml:space="preserve"> Жіночий рід є еквівалентом чоловічого роду; чоловічий рід був обраний </w:t>
      </w:r>
      <w:r>
        <w:rPr>
          <w:lang w:val="uk-UA"/>
        </w:rPr>
        <w:t>виключно</w:t>
      </w:r>
      <w:r w:rsidRPr="006F575F">
        <w:rPr>
          <w:lang w:val="uk-UA"/>
        </w:rPr>
        <w:t xml:space="preserve"> з міркувань спрощення</w:t>
      </w:r>
      <w:r>
        <w:rPr>
          <w:lang w:val="uk-UA"/>
        </w:rPr>
        <w:t xml:space="preserve"> тексту</w:t>
      </w:r>
      <w:r w:rsidRPr="006F575F">
        <w:rPr>
          <w:lang w:val="uk-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2F9C" w14:textId="77777777" w:rsidR="00EF1637" w:rsidRDefault="00EF1637">
    <w:pPr>
      <w:spacing w:after="0" w:line="240" w:lineRule="auto"/>
      <w:ind w:left="0" w:right="6991" w:firstLine="0"/>
      <w:jc w:val="left"/>
    </w:pPr>
    <w:r>
      <w:rPr>
        <w:sz w:val="16"/>
      </w:rPr>
      <w:t xml:space="preserve">Muster_Arbeitsvertrag Stand: 27. März 2014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011" w14:textId="3F1C2FA8" w:rsidR="00EF1637" w:rsidRDefault="00EF1637" w:rsidP="0091350E">
    <w:pPr>
      <w:pStyle w:val="Kopfzeile"/>
      <w:rPr>
        <w:sz w:val="16"/>
        <w:lang w:val="uk-UA"/>
      </w:rPr>
    </w:pPr>
    <w:r w:rsidRPr="0091350E">
      <w:rPr>
        <w:sz w:val="16"/>
        <w:lang w:val="uk-UA"/>
      </w:rPr>
      <w:t>Типова форма трудового договору</w:t>
    </w:r>
  </w:p>
  <w:p w14:paraId="375D24BC" w14:textId="77777777" w:rsidR="00EF1637" w:rsidRPr="0091350E" w:rsidRDefault="00EF1637" w:rsidP="0091350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446A" w14:textId="71986C3B" w:rsidR="00EF1637" w:rsidRPr="00801CE2" w:rsidRDefault="00EF1637">
    <w:pPr>
      <w:spacing w:after="0" w:line="259" w:lineRule="auto"/>
      <w:ind w:left="0" w:right="0" w:firstLine="0"/>
      <w:jc w:val="left"/>
      <w:rPr>
        <w:lang w:val="uk-UA"/>
      </w:rPr>
    </w:pPr>
    <w:r>
      <w:rPr>
        <w:sz w:val="16"/>
        <w:lang w:val="uk-UA"/>
      </w:rPr>
      <w:t>Типова форма трудового договору</w:t>
    </w:r>
  </w:p>
  <w:p w14:paraId="70F36ACD" w14:textId="77777777" w:rsidR="00EF1637" w:rsidRDefault="00EF1637">
    <w:pPr>
      <w:spacing w:after="0" w:line="259" w:lineRule="auto"/>
      <w:ind w:left="1529" w:right="0" w:firstLine="0"/>
      <w:jc w:val="left"/>
    </w:pP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DB4"/>
    <w:multiLevelType w:val="hybridMultilevel"/>
    <w:tmpl w:val="5D96B4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8C64ABF"/>
    <w:multiLevelType w:val="hybridMultilevel"/>
    <w:tmpl w:val="77C2B92A"/>
    <w:lvl w:ilvl="0" w:tplc="F92EE6B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252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D488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0CBA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ED8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205B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DCFD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A6E8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3CA2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6168C3"/>
    <w:multiLevelType w:val="hybridMultilevel"/>
    <w:tmpl w:val="00FE7E74"/>
    <w:lvl w:ilvl="0" w:tplc="E7485258">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5864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F0CD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3C25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6E9E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B08B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5EEF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7C1D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6E44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3D77CF"/>
    <w:multiLevelType w:val="hybridMultilevel"/>
    <w:tmpl w:val="3D1CD01C"/>
    <w:lvl w:ilvl="0" w:tplc="826038B0">
      <w:start w:val="1"/>
      <w:numFmt w:val="bullet"/>
      <w:lvlText w:val="–"/>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BEE3E8">
      <w:start w:val="1"/>
      <w:numFmt w:val="bullet"/>
      <w:lvlText w:val="o"/>
      <w:lvlJc w:val="left"/>
      <w:pPr>
        <w:ind w:left="8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A293A2">
      <w:start w:val="1"/>
      <w:numFmt w:val="bullet"/>
      <w:lvlText w:val="▪"/>
      <w:lvlJc w:val="left"/>
      <w:pPr>
        <w:ind w:left="9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B8FA58">
      <w:start w:val="1"/>
      <w:numFmt w:val="bullet"/>
      <w:lvlText w:val="•"/>
      <w:lvlJc w:val="left"/>
      <w:pPr>
        <w:ind w:left="10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AE31B2">
      <w:start w:val="1"/>
      <w:numFmt w:val="bullet"/>
      <w:lvlText w:val="o"/>
      <w:lvlJc w:val="left"/>
      <w:pPr>
        <w:ind w:left="10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BEC96A">
      <w:start w:val="1"/>
      <w:numFmt w:val="bullet"/>
      <w:lvlText w:val="▪"/>
      <w:lvlJc w:val="left"/>
      <w:pPr>
        <w:ind w:left="11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AAC772">
      <w:start w:val="1"/>
      <w:numFmt w:val="bullet"/>
      <w:lvlText w:val="•"/>
      <w:lvlJc w:val="left"/>
      <w:pPr>
        <w:ind w:left="12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9A36B2">
      <w:start w:val="1"/>
      <w:numFmt w:val="bullet"/>
      <w:lvlText w:val="o"/>
      <w:lvlJc w:val="left"/>
      <w:pPr>
        <w:ind w:left="12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644414">
      <w:start w:val="1"/>
      <w:numFmt w:val="bullet"/>
      <w:lvlText w:val="▪"/>
      <w:lvlJc w:val="left"/>
      <w:pPr>
        <w:ind w:left="13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380F81"/>
    <w:multiLevelType w:val="hybridMultilevel"/>
    <w:tmpl w:val="D4DCA796"/>
    <w:lvl w:ilvl="0" w:tplc="DA6A9F90">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2252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5491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60DF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6EE7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BEDC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BE30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16F2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5875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72653B"/>
    <w:multiLevelType w:val="hybridMultilevel"/>
    <w:tmpl w:val="B19C51E0"/>
    <w:lvl w:ilvl="0" w:tplc="0419000F">
      <w:start w:val="1"/>
      <w:numFmt w:val="decimal"/>
      <w:lvlText w:val="%1."/>
      <w:lvlJc w:val="left"/>
      <w:pPr>
        <w:ind w:left="726" w:hanging="360"/>
      </w:p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6" w15:restartNumberingAfterBreak="0">
    <w:nsid w:val="262D46BE"/>
    <w:multiLevelType w:val="hybridMultilevel"/>
    <w:tmpl w:val="3ABA4456"/>
    <w:lvl w:ilvl="0" w:tplc="00565F74">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088D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9C47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5C28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A091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47A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5E78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066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7A9B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E67191"/>
    <w:multiLevelType w:val="hybridMultilevel"/>
    <w:tmpl w:val="11AEC28C"/>
    <w:lvl w:ilvl="0" w:tplc="00424E60">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9AE4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4EE0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204C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0EA0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9CA7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BC07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A688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E0E3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9D393F"/>
    <w:multiLevelType w:val="hybridMultilevel"/>
    <w:tmpl w:val="CD386F4E"/>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9" w15:restartNumberingAfterBreak="0">
    <w:nsid w:val="30CF3E2F"/>
    <w:multiLevelType w:val="hybridMultilevel"/>
    <w:tmpl w:val="92B47850"/>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0" w15:restartNumberingAfterBreak="0">
    <w:nsid w:val="356237B1"/>
    <w:multiLevelType w:val="hybridMultilevel"/>
    <w:tmpl w:val="7744082A"/>
    <w:lvl w:ilvl="0" w:tplc="0419000F">
      <w:start w:val="1"/>
      <w:numFmt w:val="decimal"/>
      <w:lvlText w:val="%1."/>
      <w:lvlJc w:val="left"/>
      <w:pPr>
        <w:ind w:left="732" w:hanging="360"/>
      </w:p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11" w15:restartNumberingAfterBreak="0">
    <w:nsid w:val="3570476C"/>
    <w:multiLevelType w:val="hybridMultilevel"/>
    <w:tmpl w:val="6EE81D80"/>
    <w:lvl w:ilvl="0" w:tplc="3F7256B2">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169D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A64F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A474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7A3F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DEAE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E243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5C50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4670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757452D"/>
    <w:multiLevelType w:val="hybridMultilevel"/>
    <w:tmpl w:val="A6ACA340"/>
    <w:lvl w:ilvl="0" w:tplc="2C84205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7CF4FA8"/>
    <w:multiLevelType w:val="hybridMultilevel"/>
    <w:tmpl w:val="39FC05A4"/>
    <w:lvl w:ilvl="0" w:tplc="E0E8E664">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9C69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A8EB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86A7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8E6D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C605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9E60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0AA1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AE31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A324079"/>
    <w:multiLevelType w:val="hybridMultilevel"/>
    <w:tmpl w:val="56A8E71E"/>
    <w:lvl w:ilvl="0" w:tplc="F1642460">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0A4A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C4F7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3A04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2489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7C76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E58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02B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00FC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BD75A0F"/>
    <w:multiLevelType w:val="hybridMultilevel"/>
    <w:tmpl w:val="71F2E6A4"/>
    <w:lvl w:ilvl="0" w:tplc="D4B835D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2CAD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F847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96EE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9C75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64A7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B043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5266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ACD7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CC16595"/>
    <w:multiLevelType w:val="hybridMultilevel"/>
    <w:tmpl w:val="AB50B320"/>
    <w:lvl w:ilvl="0" w:tplc="468A8D42">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E8ED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C458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F6B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0CC0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1CD2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FCEF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4C18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4884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A4148F"/>
    <w:multiLevelType w:val="hybridMultilevel"/>
    <w:tmpl w:val="E5B87638"/>
    <w:lvl w:ilvl="0" w:tplc="89ECC2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CEC4578"/>
    <w:multiLevelType w:val="hybridMultilevel"/>
    <w:tmpl w:val="E7C4E150"/>
    <w:lvl w:ilvl="0" w:tplc="5A2836CC">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F463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3654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4614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B6E3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F2A8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B257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AC09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6016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3F518FC"/>
    <w:multiLevelType w:val="hybridMultilevel"/>
    <w:tmpl w:val="3EA0F45C"/>
    <w:lvl w:ilvl="0" w:tplc="89ECC26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233EB2"/>
    <w:multiLevelType w:val="hybridMultilevel"/>
    <w:tmpl w:val="C1662102"/>
    <w:lvl w:ilvl="0" w:tplc="9F6EEFEC">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2657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9C48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34E6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04A3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C8C8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B23B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84F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B00D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E97F2F"/>
    <w:multiLevelType w:val="hybridMultilevel"/>
    <w:tmpl w:val="11AEC28C"/>
    <w:lvl w:ilvl="0" w:tplc="00424E60">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9AE4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4EE0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204C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0EA0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9CA7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BC07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A688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E0E3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7126EEB"/>
    <w:multiLevelType w:val="hybridMultilevel"/>
    <w:tmpl w:val="E7C4E150"/>
    <w:lvl w:ilvl="0" w:tplc="5A2836CC">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F463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3654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4614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B6E3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F2A8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B257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AC09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6016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A81277A"/>
    <w:multiLevelType w:val="hybridMultilevel"/>
    <w:tmpl w:val="52C84942"/>
    <w:lvl w:ilvl="0" w:tplc="FC76C5D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9A21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42A7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D4C7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9E97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BC53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B20D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6255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F6DA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E6F58D9"/>
    <w:multiLevelType w:val="hybridMultilevel"/>
    <w:tmpl w:val="8FDC926E"/>
    <w:lvl w:ilvl="0" w:tplc="2146D03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A616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8F0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0431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ECAB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04F3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8E02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5288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08F5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82014736">
    <w:abstractNumId w:val="3"/>
  </w:num>
  <w:num w:numId="2" w16cid:durableId="1681541592">
    <w:abstractNumId w:val="1"/>
  </w:num>
  <w:num w:numId="3" w16cid:durableId="945573946">
    <w:abstractNumId w:val="2"/>
  </w:num>
  <w:num w:numId="4" w16cid:durableId="2070764514">
    <w:abstractNumId w:val="14"/>
  </w:num>
  <w:num w:numId="5" w16cid:durableId="266812177">
    <w:abstractNumId w:val="24"/>
  </w:num>
  <w:num w:numId="6" w16cid:durableId="1247615596">
    <w:abstractNumId w:val="13"/>
  </w:num>
  <w:num w:numId="7" w16cid:durableId="1372222508">
    <w:abstractNumId w:val="16"/>
  </w:num>
  <w:num w:numId="8" w16cid:durableId="414013980">
    <w:abstractNumId w:val="23"/>
  </w:num>
  <w:num w:numId="9" w16cid:durableId="874974030">
    <w:abstractNumId w:val="15"/>
  </w:num>
  <w:num w:numId="10" w16cid:durableId="1601448801">
    <w:abstractNumId w:val="22"/>
  </w:num>
  <w:num w:numId="11" w16cid:durableId="1157964061">
    <w:abstractNumId w:val="6"/>
  </w:num>
  <w:num w:numId="12" w16cid:durableId="1331836683">
    <w:abstractNumId w:val="7"/>
  </w:num>
  <w:num w:numId="13" w16cid:durableId="1843160735">
    <w:abstractNumId w:val="20"/>
  </w:num>
  <w:num w:numId="14" w16cid:durableId="889733680">
    <w:abstractNumId w:val="11"/>
  </w:num>
  <w:num w:numId="15" w16cid:durableId="505363540">
    <w:abstractNumId w:val="4"/>
  </w:num>
  <w:num w:numId="16" w16cid:durableId="678045478">
    <w:abstractNumId w:val="19"/>
  </w:num>
  <w:num w:numId="17" w16cid:durableId="924654102">
    <w:abstractNumId w:val="12"/>
  </w:num>
  <w:num w:numId="18" w16cid:durableId="621575084">
    <w:abstractNumId w:val="18"/>
  </w:num>
  <w:num w:numId="19" w16cid:durableId="1579367441">
    <w:abstractNumId w:val="21"/>
  </w:num>
  <w:num w:numId="20" w16cid:durableId="1889487533">
    <w:abstractNumId w:val="17"/>
  </w:num>
  <w:num w:numId="21" w16cid:durableId="30572212">
    <w:abstractNumId w:val="5"/>
  </w:num>
  <w:num w:numId="22" w16cid:durableId="2018847047">
    <w:abstractNumId w:val="10"/>
  </w:num>
  <w:num w:numId="23" w16cid:durableId="1185945255">
    <w:abstractNumId w:val="0"/>
  </w:num>
  <w:num w:numId="24" w16cid:durableId="1633099426">
    <w:abstractNumId w:val="9"/>
  </w:num>
  <w:num w:numId="25" w16cid:durableId="21081922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52"/>
    <w:rsid w:val="00020EEF"/>
    <w:rsid w:val="000A7BA8"/>
    <w:rsid w:val="000F5873"/>
    <w:rsid w:val="00101053"/>
    <w:rsid w:val="00107DC3"/>
    <w:rsid w:val="0014749D"/>
    <w:rsid w:val="001A220B"/>
    <w:rsid w:val="001A41BE"/>
    <w:rsid w:val="001A6C92"/>
    <w:rsid w:val="001C2F3B"/>
    <w:rsid w:val="002019E1"/>
    <w:rsid w:val="00236B39"/>
    <w:rsid w:val="00286876"/>
    <w:rsid w:val="0029432A"/>
    <w:rsid w:val="002A0C9C"/>
    <w:rsid w:val="002B3579"/>
    <w:rsid w:val="002B5824"/>
    <w:rsid w:val="002C0C54"/>
    <w:rsid w:val="002E2761"/>
    <w:rsid w:val="00317093"/>
    <w:rsid w:val="003374EF"/>
    <w:rsid w:val="0034469E"/>
    <w:rsid w:val="003560E9"/>
    <w:rsid w:val="00356F25"/>
    <w:rsid w:val="003F6999"/>
    <w:rsid w:val="00404B8E"/>
    <w:rsid w:val="004A0AC4"/>
    <w:rsid w:val="004A2E79"/>
    <w:rsid w:val="00501722"/>
    <w:rsid w:val="005049F3"/>
    <w:rsid w:val="00521152"/>
    <w:rsid w:val="0052354F"/>
    <w:rsid w:val="00545127"/>
    <w:rsid w:val="005521A1"/>
    <w:rsid w:val="00571F6F"/>
    <w:rsid w:val="005739B4"/>
    <w:rsid w:val="005772E3"/>
    <w:rsid w:val="00585AA2"/>
    <w:rsid w:val="005B241C"/>
    <w:rsid w:val="005C6660"/>
    <w:rsid w:val="005C79C1"/>
    <w:rsid w:val="005E66A8"/>
    <w:rsid w:val="006000E9"/>
    <w:rsid w:val="00606D7E"/>
    <w:rsid w:val="00607357"/>
    <w:rsid w:val="00643ADB"/>
    <w:rsid w:val="00644DC5"/>
    <w:rsid w:val="006465AA"/>
    <w:rsid w:val="006A44AF"/>
    <w:rsid w:val="006E1F8E"/>
    <w:rsid w:val="006F575F"/>
    <w:rsid w:val="006F690F"/>
    <w:rsid w:val="007450D8"/>
    <w:rsid w:val="00752DB5"/>
    <w:rsid w:val="0075560A"/>
    <w:rsid w:val="00767C92"/>
    <w:rsid w:val="00775B46"/>
    <w:rsid w:val="007C0766"/>
    <w:rsid w:val="007D1B92"/>
    <w:rsid w:val="007F3D90"/>
    <w:rsid w:val="00801CE2"/>
    <w:rsid w:val="00822D80"/>
    <w:rsid w:val="00893843"/>
    <w:rsid w:val="008A05A5"/>
    <w:rsid w:val="008F2D66"/>
    <w:rsid w:val="00902461"/>
    <w:rsid w:val="00906912"/>
    <w:rsid w:val="0091350E"/>
    <w:rsid w:val="00921DE8"/>
    <w:rsid w:val="00956136"/>
    <w:rsid w:val="00965723"/>
    <w:rsid w:val="009849D5"/>
    <w:rsid w:val="0099064B"/>
    <w:rsid w:val="009A1DB5"/>
    <w:rsid w:val="009A329C"/>
    <w:rsid w:val="009D52EF"/>
    <w:rsid w:val="009D7144"/>
    <w:rsid w:val="009E4762"/>
    <w:rsid w:val="00A07181"/>
    <w:rsid w:val="00A602B6"/>
    <w:rsid w:val="00A63670"/>
    <w:rsid w:val="00A66A91"/>
    <w:rsid w:val="00A66AA3"/>
    <w:rsid w:val="00AE5027"/>
    <w:rsid w:val="00AF1011"/>
    <w:rsid w:val="00B05136"/>
    <w:rsid w:val="00B060EF"/>
    <w:rsid w:val="00B32DB8"/>
    <w:rsid w:val="00BC07AF"/>
    <w:rsid w:val="00BC2572"/>
    <w:rsid w:val="00BC4D84"/>
    <w:rsid w:val="00C10136"/>
    <w:rsid w:val="00C11E31"/>
    <w:rsid w:val="00C25278"/>
    <w:rsid w:val="00C26D04"/>
    <w:rsid w:val="00C403A8"/>
    <w:rsid w:val="00C6114E"/>
    <w:rsid w:val="00C726DE"/>
    <w:rsid w:val="00C73797"/>
    <w:rsid w:val="00C80E07"/>
    <w:rsid w:val="00C8412A"/>
    <w:rsid w:val="00CA609D"/>
    <w:rsid w:val="00CB1CF9"/>
    <w:rsid w:val="00CC3971"/>
    <w:rsid w:val="00D50B0B"/>
    <w:rsid w:val="00D82492"/>
    <w:rsid w:val="00DA3AC9"/>
    <w:rsid w:val="00DA3B2A"/>
    <w:rsid w:val="00DB1C2A"/>
    <w:rsid w:val="00DE325F"/>
    <w:rsid w:val="00DE4FF6"/>
    <w:rsid w:val="00E23438"/>
    <w:rsid w:val="00E42D65"/>
    <w:rsid w:val="00E448E3"/>
    <w:rsid w:val="00EA7CCE"/>
    <w:rsid w:val="00EC5992"/>
    <w:rsid w:val="00ED41B4"/>
    <w:rsid w:val="00EF1637"/>
    <w:rsid w:val="00EF6C5C"/>
    <w:rsid w:val="00F306B7"/>
    <w:rsid w:val="00F46830"/>
    <w:rsid w:val="00F94489"/>
    <w:rsid w:val="00FC277B"/>
    <w:rsid w:val="00FC76DC"/>
    <w:rsid w:val="00FF40A0"/>
    <w:rsid w:val="00FF52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E395F9"/>
  <w15:docId w15:val="{E8CFBDE5-59EA-4FFD-8408-4739661C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9" w:lineRule="auto"/>
      <w:ind w:left="576" w:right="3" w:hanging="576"/>
      <w:jc w:val="both"/>
    </w:pPr>
    <w:rPr>
      <w:rFonts w:ascii="Arial" w:eastAsia="Arial" w:hAnsi="Arial" w:cs="Arial"/>
      <w:color w:val="000000"/>
    </w:rPr>
  </w:style>
  <w:style w:type="paragraph" w:styleId="berschrift1">
    <w:name w:val="heading 1"/>
    <w:next w:val="Standard"/>
    <w:link w:val="berschrift1Zchn"/>
    <w:uiPriority w:val="9"/>
    <w:qFormat/>
    <w:pPr>
      <w:keepNext/>
      <w:keepLines/>
      <w:spacing w:after="0"/>
      <w:ind w:left="10" w:right="6" w:hanging="10"/>
      <w:outlineLvl w:val="0"/>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2"/>
    </w:rPr>
  </w:style>
  <w:style w:type="paragraph" w:customStyle="1" w:styleId="footnotedescription">
    <w:name w:val="footnote description"/>
    <w:next w:val="Standard"/>
    <w:link w:val="footnotedescriptionChar"/>
    <w:hidden/>
    <w:pPr>
      <w:spacing w:after="3" w:line="244" w:lineRule="auto"/>
      <w:ind w:left="566" w:right="3" w:hanging="566"/>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Sprechblasentext">
    <w:name w:val="Balloon Text"/>
    <w:basedOn w:val="Standard"/>
    <w:link w:val="SprechblasentextZchn"/>
    <w:uiPriority w:val="99"/>
    <w:semiHidden/>
    <w:unhideWhenUsed/>
    <w:rsid w:val="007450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50D8"/>
    <w:rPr>
      <w:rFonts w:ascii="Segoe UI" w:eastAsia="Arial" w:hAnsi="Segoe UI" w:cs="Segoe UI"/>
      <w:color w:val="000000"/>
      <w:sz w:val="18"/>
      <w:szCs w:val="18"/>
    </w:rPr>
  </w:style>
  <w:style w:type="character" w:styleId="Kommentarzeichen">
    <w:name w:val="annotation reference"/>
    <w:basedOn w:val="Absatz-Standardschriftart"/>
    <w:uiPriority w:val="99"/>
    <w:semiHidden/>
    <w:unhideWhenUsed/>
    <w:rsid w:val="00020EEF"/>
    <w:rPr>
      <w:sz w:val="16"/>
      <w:szCs w:val="16"/>
    </w:rPr>
  </w:style>
  <w:style w:type="paragraph" w:styleId="Kommentartext">
    <w:name w:val="annotation text"/>
    <w:basedOn w:val="Standard"/>
    <w:link w:val="KommentartextZchn"/>
    <w:uiPriority w:val="99"/>
    <w:semiHidden/>
    <w:unhideWhenUsed/>
    <w:rsid w:val="00020E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20EE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020EEF"/>
    <w:rPr>
      <w:b/>
      <w:bCs/>
    </w:rPr>
  </w:style>
  <w:style w:type="character" w:customStyle="1" w:styleId="KommentarthemaZchn">
    <w:name w:val="Kommentarthema Zchn"/>
    <w:basedOn w:val="KommentartextZchn"/>
    <w:link w:val="Kommentarthema"/>
    <w:uiPriority w:val="99"/>
    <w:semiHidden/>
    <w:rsid w:val="00020EEF"/>
    <w:rPr>
      <w:rFonts w:ascii="Arial" w:eastAsia="Arial" w:hAnsi="Arial" w:cs="Arial"/>
      <w:b/>
      <w:bCs/>
      <w:color w:val="000000"/>
      <w:sz w:val="20"/>
      <w:szCs w:val="20"/>
    </w:rPr>
  </w:style>
  <w:style w:type="paragraph" w:styleId="berarbeitung">
    <w:name w:val="Revision"/>
    <w:hidden/>
    <w:uiPriority w:val="99"/>
    <w:semiHidden/>
    <w:rsid w:val="00E42D65"/>
    <w:pPr>
      <w:spacing w:after="0" w:line="240" w:lineRule="auto"/>
    </w:pPr>
    <w:rPr>
      <w:rFonts w:ascii="Arial" w:eastAsia="Arial" w:hAnsi="Arial" w:cs="Arial"/>
      <w:color w:val="000000"/>
    </w:rPr>
  </w:style>
  <w:style w:type="paragraph" w:styleId="Listenabsatz">
    <w:name w:val="List Paragraph"/>
    <w:basedOn w:val="Standard"/>
    <w:uiPriority w:val="34"/>
    <w:qFormat/>
    <w:rsid w:val="00D50B0B"/>
    <w:pPr>
      <w:ind w:left="720"/>
      <w:contextualSpacing/>
    </w:pPr>
  </w:style>
  <w:style w:type="paragraph" w:styleId="Kopfzeile">
    <w:name w:val="header"/>
    <w:basedOn w:val="Standard"/>
    <w:link w:val="KopfzeileZchn"/>
    <w:uiPriority w:val="99"/>
    <w:semiHidden/>
    <w:unhideWhenUsed/>
    <w:rsid w:val="0091350E"/>
    <w:pPr>
      <w:tabs>
        <w:tab w:val="center" w:pos="4819"/>
        <w:tab w:val="right" w:pos="9639"/>
      </w:tabs>
      <w:spacing w:after="0" w:line="240" w:lineRule="auto"/>
    </w:pPr>
  </w:style>
  <w:style w:type="character" w:customStyle="1" w:styleId="KopfzeileZchn">
    <w:name w:val="Kopfzeile Zchn"/>
    <w:basedOn w:val="Absatz-Standardschriftart"/>
    <w:link w:val="Kopfzeile"/>
    <w:uiPriority w:val="99"/>
    <w:semiHidden/>
    <w:rsid w:val="0091350E"/>
    <w:rPr>
      <w:rFonts w:ascii="Arial" w:eastAsia="Arial" w:hAnsi="Arial" w:cs="Arial"/>
      <w:color w:val="000000"/>
    </w:rPr>
  </w:style>
  <w:style w:type="character" w:styleId="Hyperlink">
    <w:name w:val="Hyperlink"/>
    <w:uiPriority w:val="99"/>
    <w:unhideWhenUsed/>
    <w:rsid w:val="00A602B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l-rechtsanwaelte.de/ansprechpartner/rainer-robbel-AmplAGN-ZGR0AmH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eln@etl-rechtsanwaelte.de"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7742E-C56B-4C1F-8E9C-302BDDB6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4768</Words>
  <Characters>30044</Characters>
  <Application>Microsoft Office Word</Application>
  <DocSecurity>0</DocSecurity>
  <Lines>250</Lines>
  <Paragraphs>69</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Arbeitsvertrag</vt:lpstr>
      <vt:lpstr>Arbeitsvertrag</vt:lpstr>
    </vt:vector>
  </TitlesOfParts>
  <Company/>
  <LinksUpToDate>false</LinksUpToDate>
  <CharactersWithSpaces>34743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dc:title>
  <dc:subject/>
  <dc:creator>Administrator</dc:creator>
  <cp:keywords/>
  <cp:lastModifiedBy>Ulrike Thoms</cp:lastModifiedBy>
  <cp:revision>2</cp:revision>
  <cp:lastPrinted>2022-08-24T08:39:00Z</cp:lastPrinted>
  <dcterms:created xsi:type="dcterms:W3CDTF">2022-10-12T07:28:00Z</dcterms:created>
  <dcterms:modified xsi:type="dcterms:W3CDTF">2022-10-12T07:28:00Z</dcterms:modified>
</cp:coreProperties>
</file>